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1D7B" w14:textId="7C56C4FA" w:rsidR="00540999" w:rsidRPr="00874888" w:rsidRDefault="005017C3" w:rsidP="00540999">
      <w:pPr>
        <w:spacing w:before="200"/>
        <w:jc w:val="center"/>
        <w:rPr>
          <w:rFonts w:ascii="Arial" w:hAnsi="Arial" w:cs="Arial"/>
          <w:b/>
          <w:bCs/>
          <w:sz w:val="20"/>
          <w:szCs w:val="20"/>
        </w:rPr>
      </w:pPr>
      <w:r w:rsidRPr="00874888">
        <w:rPr>
          <w:rFonts w:ascii="Arial" w:hAnsi="Arial" w:cs="Arial"/>
          <w:b/>
          <w:bCs/>
          <w:sz w:val="20"/>
          <w:szCs w:val="20"/>
        </w:rPr>
        <w:t>Beelieve Paediatric Therapy</w:t>
      </w:r>
    </w:p>
    <w:p w14:paraId="281A648B" w14:textId="4C7CB9C1" w:rsidR="00184190" w:rsidRPr="00874888" w:rsidRDefault="00426D57" w:rsidP="00FC3BD1">
      <w:pPr>
        <w:pStyle w:val="Compact"/>
        <w:spacing w:before="200" w:after="200" w:line="240" w:lineRule="auto"/>
        <w:ind w:left="360"/>
        <w:jc w:val="center"/>
        <w:rPr>
          <w:rFonts w:ascii="Arial" w:hAnsi="Arial" w:cs="Arial"/>
          <w:b/>
          <w:bCs/>
          <w:sz w:val="20"/>
          <w:szCs w:val="20"/>
        </w:rPr>
      </w:pPr>
      <w:r w:rsidRPr="00874888">
        <w:rPr>
          <w:rFonts w:ascii="Arial" w:hAnsi="Arial" w:cs="Arial"/>
          <w:b/>
          <w:bCs/>
          <w:sz w:val="20"/>
          <w:szCs w:val="20"/>
        </w:rPr>
        <w:t xml:space="preserve">Purchase Terms and Conditions </w:t>
      </w:r>
    </w:p>
    <w:p w14:paraId="4BCE3DCC" w14:textId="5894F9D8" w:rsidR="00C94341" w:rsidRPr="00874888" w:rsidRDefault="147E85D9" w:rsidP="00FC3BD1">
      <w:pPr>
        <w:pStyle w:val="Compact"/>
        <w:spacing w:before="200" w:after="200" w:line="240" w:lineRule="auto"/>
        <w:ind w:left="360"/>
        <w:jc w:val="center"/>
        <w:rPr>
          <w:rFonts w:ascii="Arial" w:eastAsia="Arial" w:hAnsi="Arial" w:cs="Arial"/>
          <w:sz w:val="20"/>
          <w:szCs w:val="20"/>
          <w:highlight w:val="red"/>
        </w:rPr>
      </w:pPr>
      <w:r w:rsidRPr="00874888">
        <w:rPr>
          <w:rFonts w:ascii="Arial" w:hAnsi="Arial" w:cs="Arial"/>
          <w:sz w:val="20"/>
          <w:szCs w:val="20"/>
        </w:rPr>
        <w:t xml:space="preserve">Thank </w:t>
      </w:r>
      <w:r w:rsidR="007861D6" w:rsidRPr="00874888">
        <w:rPr>
          <w:rFonts w:ascii="Arial" w:hAnsi="Arial" w:cs="Arial"/>
          <w:sz w:val="20"/>
          <w:szCs w:val="20"/>
        </w:rPr>
        <w:t>y</w:t>
      </w:r>
      <w:r w:rsidRPr="00874888">
        <w:rPr>
          <w:rFonts w:ascii="Arial" w:hAnsi="Arial" w:cs="Arial"/>
          <w:sz w:val="20"/>
          <w:szCs w:val="20"/>
        </w:rPr>
        <w:t>ou for choosing</w:t>
      </w:r>
      <w:r w:rsidR="00540999" w:rsidRPr="00874888">
        <w:rPr>
          <w:rFonts w:ascii="Arial" w:hAnsi="Arial" w:cs="Arial"/>
          <w:sz w:val="20"/>
          <w:szCs w:val="20"/>
        </w:rPr>
        <w:t xml:space="preserve"> </w:t>
      </w:r>
      <w:r w:rsidR="005017C3" w:rsidRPr="00874888">
        <w:rPr>
          <w:rFonts w:ascii="Arial" w:eastAsia="Times New Roman" w:hAnsi="Arial" w:cs="Arial"/>
          <w:sz w:val="20"/>
          <w:szCs w:val="20"/>
        </w:rPr>
        <w:t>Beelieve Paediatric Therapy</w:t>
      </w:r>
      <w:r w:rsidR="00426D57" w:rsidRPr="00874888">
        <w:rPr>
          <w:rFonts w:ascii="Arial" w:hAnsi="Arial" w:cs="Arial"/>
          <w:sz w:val="20"/>
          <w:szCs w:val="20"/>
        </w:rPr>
        <w:t>.</w:t>
      </w:r>
    </w:p>
    <w:p w14:paraId="178FEF15" w14:textId="0A202794" w:rsidR="00184190" w:rsidRPr="00874888" w:rsidRDefault="00DE7BA3" w:rsidP="00FC3BD1">
      <w:pPr>
        <w:pStyle w:val="BodyText"/>
        <w:spacing w:before="200" w:after="200" w:line="240" w:lineRule="auto"/>
        <w:jc w:val="center"/>
        <w:rPr>
          <w:rFonts w:ascii="Arial" w:hAnsi="Arial" w:cs="Arial"/>
          <w:sz w:val="20"/>
          <w:szCs w:val="20"/>
        </w:rPr>
      </w:pPr>
      <w:r w:rsidRPr="00874888">
        <w:rPr>
          <w:rFonts w:ascii="Arial" w:hAnsi="Arial" w:cs="Arial"/>
          <w:sz w:val="20"/>
          <w:szCs w:val="20"/>
        </w:rPr>
        <w:t>Th</w:t>
      </w:r>
      <w:r w:rsidR="00532E6A" w:rsidRPr="00874888">
        <w:rPr>
          <w:rFonts w:ascii="Arial" w:hAnsi="Arial" w:cs="Arial"/>
          <w:sz w:val="20"/>
          <w:szCs w:val="20"/>
        </w:rPr>
        <w:t xml:space="preserve">ese </w:t>
      </w:r>
      <w:r w:rsidR="003636FB" w:rsidRPr="00874888">
        <w:rPr>
          <w:rFonts w:ascii="Arial" w:hAnsi="Arial" w:cs="Arial"/>
          <w:sz w:val="20"/>
          <w:szCs w:val="20"/>
        </w:rPr>
        <w:t>terms and conditions</w:t>
      </w:r>
      <w:r w:rsidR="00532E6A" w:rsidRPr="00874888">
        <w:rPr>
          <w:rFonts w:ascii="Arial" w:hAnsi="Arial" w:cs="Arial"/>
          <w:sz w:val="20"/>
          <w:szCs w:val="20"/>
        </w:rPr>
        <w:t xml:space="preserve"> </w:t>
      </w:r>
      <w:r w:rsidRPr="00874888">
        <w:rPr>
          <w:rFonts w:ascii="Arial" w:hAnsi="Arial" w:cs="Arial"/>
          <w:sz w:val="20"/>
          <w:szCs w:val="20"/>
        </w:rPr>
        <w:t>govern</w:t>
      </w:r>
      <w:r w:rsidR="00D15453" w:rsidRPr="00874888">
        <w:rPr>
          <w:rFonts w:ascii="Arial" w:hAnsi="Arial" w:cs="Arial"/>
          <w:sz w:val="20"/>
          <w:szCs w:val="20"/>
        </w:rPr>
        <w:t xml:space="preserve"> your purchase</w:t>
      </w:r>
      <w:r w:rsidR="003636FB" w:rsidRPr="00874888">
        <w:rPr>
          <w:rFonts w:ascii="Arial" w:hAnsi="Arial" w:cs="Arial"/>
          <w:sz w:val="20"/>
          <w:szCs w:val="20"/>
        </w:rPr>
        <w:t xml:space="preserve"> (</w:t>
      </w:r>
      <w:r w:rsidR="003636FB" w:rsidRPr="00874888">
        <w:rPr>
          <w:rFonts w:ascii="Arial" w:hAnsi="Arial" w:cs="Arial"/>
          <w:b/>
          <w:bCs/>
          <w:sz w:val="20"/>
          <w:szCs w:val="20"/>
        </w:rPr>
        <w:t>Terms and Conditions</w:t>
      </w:r>
      <w:r w:rsidR="003636FB" w:rsidRPr="00874888">
        <w:rPr>
          <w:rFonts w:ascii="Arial" w:hAnsi="Arial" w:cs="Arial"/>
          <w:sz w:val="20"/>
          <w:szCs w:val="20"/>
        </w:rPr>
        <w:t>)</w:t>
      </w:r>
    </w:p>
    <w:p w14:paraId="3565D03F" w14:textId="4AF2BDD3" w:rsidR="00C94341" w:rsidRPr="00874888" w:rsidRDefault="00C94341" w:rsidP="00FC3BD1">
      <w:pPr>
        <w:pStyle w:val="BodyText"/>
        <w:spacing w:before="200" w:after="200" w:line="240" w:lineRule="auto"/>
        <w:jc w:val="center"/>
        <w:rPr>
          <w:rFonts w:ascii="Arial" w:hAnsi="Arial" w:cs="Arial"/>
          <w:sz w:val="20"/>
          <w:szCs w:val="20"/>
        </w:rPr>
      </w:pPr>
      <w:r w:rsidRPr="00874888">
        <w:rPr>
          <w:rFonts w:ascii="Arial" w:hAnsi="Arial" w:cs="Arial"/>
          <w:sz w:val="20"/>
          <w:szCs w:val="20"/>
        </w:rPr>
        <w:t>By clicking accept</w:t>
      </w:r>
      <w:r w:rsidR="00874888" w:rsidRPr="00874888">
        <w:rPr>
          <w:rFonts w:ascii="Arial" w:hAnsi="Arial" w:cs="Arial"/>
          <w:sz w:val="20"/>
          <w:szCs w:val="20"/>
        </w:rPr>
        <w:t>/agree,</w:t>
      </w:r>
      <w:r w:rsidRPr="00874888">
        <w:rPr>
          <w:rFonts w:ascii="Arial" w:hAnsi="Arial" w:cs="Arial"/>
          <w:sz w:val="20"/>
          <w:szCs w:val="20"/>
        </w:rPr>
        <w:t xml:space="preserve"> </w:t>
      </w:r>
      <w:r w:rsidR="00FA12CE" w:rsidRPr="00874888">
        <w:rPr>
          <w:rFonts w:ascii="Arial" w:hAnsi="Arial" w:cs="Arial"/>
          <w:sz w:val="20"/>
          <w:szCs w:val="20"/>
        </w:rPr>
        <w:t>you</w:t>
      </w:r>
      <w:r w:rsidRPr="00874888">
        <w:rPr>
          <w:rFonts w:ascii="Arial" w:hAnsi="Arial" w:cs="Arial"/>
          <w:sz w:val="20"/>
          <w:szCs w:val="20"/>
        </w:rPr>
        <w:t xml:space="preserve"> agree to these Terms and Conditions.</w:t>
      </w:r>
    </w:p>
    <w:p w14:paraId="0A1A2180" w14:textId="21D2995D" w:rsidR="00D15453" w:rsidRPr="00874888" w:rsidRDefault="0077206F" w:rsidP="00FC3BD1">
      <w:pPr>
        <w:pStyle w:val="ListNumber2"/>
        <w:spacing w:before="200" w:line="240" w:lineRule="auto"/>
        <w:ind w:left="567" w:hanging="567"/>
        <w:contextualSpacing w:val="0"/>
        <w:rPr>
          <w:rFonts w:ascii="Arial" w:hAnsi="Arial" w:cs="Arial"/>
          <w:b/>
          <w:sz w:val="20"/>
          <w:szCs w:val="20"/>
        </w:rPr>
      </w:pPr>
      <w:bookmarkStart w:id="0" w:name="acceptance-of-the-terms"/>
      <w:bookmarkStart w:id="1" w:name="purchase-of-products-and-returns-policy"/>
      <w:r w:rsidRPr="00874888">
        <w:rPr>
          <w:rFonts w:ascii="Arial" w:hAnsi="Arial" w:cs="Arial"/>
          <w:b/>
          <w:sz w:val="20"/>
          <w:szCs w:val="20"/>
        </w:rPr>
        <w:t xml:space="preserve">Purchase </w:t>
      </w:r>
      <w:r w:rsidR="005E13E8" w:rsidRPr="00874888">
        <w:rPr>
          <w:rFonts w:ascii="Arial" w:hAnsi="Arial" w:cs="Arial"/>
          <w:b/>
          <w:sz w:val="20"/>
          <w:szCs w:val="20"/>
        </w:rPr>
        <w:t>Product</w:t>
      </w:r>
    </w:p>
    <w:p w14:paraId="23FC8291" w14:textId="562E2CE0" w:rsidR="00874888" w:rsidRPr="00874888" w:rsidRDefault="00874888" w:rsidP="00874888">
      <w:pPr>
        <w:numPr>
          <w:ilvl w:val="1"/>
          <w:numId w:val="2"/>
        </w:numPr>
        <w:jc w:val="both"/>
        <w:rPr>
          <w:rFonts w:ascii="Arial" w:hAnsi="Arial" w:cs="Arial"/>
          <w:sz w:val="20"/>
          <w:szCs w:val="20"/>
        </w:rPr>
      </w:pPr>
      <w:r w:rsidRPr="00874888">
        <w:rPr>
          <w:rFonts w:ascii="Arial" w:hAnsi="Arial" w:cs="Arial"/>
          <w:sz w:val="20"/>
          <w:szCs w:val="20"/>
        </w:rPr>
        <w:t xml:space="preserve">The website </w:t>
      </w:r>
      <w:r w:rsidRPr="00874888">
        <w:rPr>
          <w:rFonts w:ascii="Arial" w:eastAsia="Times New Roman" w:hAnsi="Arial" w:cs="Arial"/>
          <w:sz w:val="20"/>
          <w:szCs w:val="20"/>
        </w:rPr>
        <w:t>www.beelievepaediatrictherapy.com.au</w:t>
      </w:r>
      <w:r w:rsidRPr="00874888">
        <w:rPr>
          <w:rFonts w:ascii="Arial" w:hAnsi="Arial" w:cs="Arial"/>
          <w:sz w:val="20"/>
          <w:szCs w:val="20"/>
        </w:rPr>
        <w:t xml:space="preserve"> (</w:t>
      </w:r>
      <w:r w:rsidRPr="00874888">
        <w:rPr>
          <w:rFonts w:ascii="Arial" w:hAnsi="Arial" w:cs="Arial"/>
          <w:b/>
          <w:bCs/>
          <w:sz w:val="20"/>
          <w:szCs w:val="20"/>
        </w:rPr>
        <w:t>Website</w:t>
      </w:r>
      <w:r w:rsidRPr="00874888">
        <w:rPr>
          <w:rFonts w:ascii="Arial" w:hAnsi="Arial" w:cs="Arial"/>
          <w:sz w:val="20"/>
          <w:szCs w:val="20"/>
        </w:rPr>
        <w:t xml:space="preserve">). The Website is operated by </w:t>
      </w:r>
      <w:r w:rsidRPr="00874888">
        <w:rPr>
          <w:rFonts w:ascii="Arial" w:eastAsia="Times New Roman" w:hAnsi="Arial" w:cs="Arial"/>
          <w:sz w:val="20"/>
          <w:szCs w:val="20"/>
        </w:rPr>
        <w:t>Beelieve Paediatric Therapy</w:t>
      </w:r>
      <w:r w:rsidRPr="00874888">
        <w:rPr>
          <w:rStyle w:val="normaltextrun"/>
          <w:rFonts w:ascii="Arial" w:eastAsia="Arial" w:hAnsi="Arial" w:cs="Arial"/>
          <w:sz w:val="20"/>
          <w:szCs w:val="20"/>
        </w:rPr>
        <w:t xml:space="preserve"> Pty Ltd </w:t>
      </w:r>
      <w:r w:rsidRPr="00874888">
        <w:rPr>
          <w:rFonts w:ascii="Arial" w:hAnsi="Arial" w:cs="Arial"/>
          <w:sz w:val="20"/>
          <w:szCs w:val="20"/>
        </w:rPr>
        <w:t xml:space="preserve">(ABN: </w:t>
      </w:r>
      <w:r w:rsidRPr="00874888">
        <w:rPr>
          <w:rFonts w:ascii="Arial" w:eastAsia="Times New Roman" w:hAnsi="Arial" w:cs="Arial"/>
          <w:sz w:val="20"/>
          <w:szCs w:val="20"/>
        </w:rPr>
        <w:t>55 666 492 351</w:t>
      </w:r>
      <w:r w:rsidRPr="00874888">
        <w:rPr>
          <w:rFonts w:ascii="Arial" w:hAnsi="Arial" w:cs="Arial"/>
          <w:sz w:val="20"/>
          <w:szCs w:val="20"/>
        </w:rPr>
        <w:t xml:space="preserve">) </w:t>
      </w:r>
      <w:r w:rsidRPr="00874888">
        <w:rPr>
          <w:rStyle w:val="normaltextrun"/>
          <w:rFonts w:ascii="Arial" w:eastAsia="Arial" w:hAnsi="Arial" w:cs="Arial"/>
          <w:sz w:val="20"/>
          <w:szCs w:val="20"/>
        </w:rPr>
        <w:t>(</w:t>
      </w:r>
      <w:r w:rsidRPr="00874888">
        <w:rPr>
          <w:rStyle w:val="normaltextrun"/>
          <w:rFonts w:ascii="Arial" w:eastAsia="Arial" w:hAnsi="Arial" w:cs="Arial"/>
          <w:b/>
          <w:bCs/>
          <w:sz w:val="20"/>
          <w:szCs w:val="20"/>
        </w:rPr>
        <w:t>Beelieve Paediatric Therapy</w:t>
      </w:r>
      <w:r w:rsidRPr="00874888">
        <w:rPr>
          <w:rStyle w:val="normaltextrun"/>
          <w:rFonts w:ascii="Arial" w:eastAsia="Arial" w:hAnsi="Arial" w:cs="Arial"/>
          <w:sz w:val="20"/>
          <w:szCs w:val="20"/>
        </w:rPr>
        <w:t>).</w:t>
      </w:r>
      <w:r w:rsidRPr="00874888">
        <w:rPr>
          <w:rFonts w:ascii="Arial" w:hAnsi="Arial" w:cs="Arial"/>
          <w:sz w:val="20"/>
          <w:szCs w:val="20"/>
        </w:rPr>
        <w:t xml:space="preserve"> </w:t>
      </w:r>
    </w:p>
    <w:p w14:paraId="1B29A8D8" w14:textId="07DF14C3" w:rsidR="00BB33DB" w:rsidRPr="00874888" w:rsidRDefault="147E85D9" w:rsidP="000526C5">
      <w:pPr>
        <w:pStyle w:val="ListNumber2"/>
        <w:numPr>
          <w:ilvl w:val="1"/>
          <w:numId w:val="2"/>
        </w:numPr>
        <w:spacing w:before="200" w:line="240" w:lineRule="auto"/>
        <w:contextualSpacing w:val="0"/>
        <w:rPr>
          <w:rFonts w:ascii="Arial" w:hAnsi="Arial" w:cs="Arial"/>
          <w:b/>
          <w:sz w:val="20"/>
          <w:szCs w:val="20"/>
        </w:rPr>
      </w:pPr>
      <w:r w:rsidRPr="00874888">
        <w:rPr>
          <w:rFonts w:ascii="Arial" w:hAnsi="Arial" w:cs="Arial"/>
          <w:sz w:val="20"/>
          <w:szCs w:val="20"/>
        </w:rPr>
        <w:t xml:space="preserve">You have agreed to purchase </w:t>
      </w:r>
      <w:r w:rsidR="005E13E8" w:rsidRPr="00874888">
        <w:rPr>
          <w:rFonts w:ascii="Arial" w:hAnsi="Arial" w:cs="Arial"/>
          <w:sz w:val="20"/>
          <w:szCs w:val="20"/>
        </w:rPr>
        <w:t xml:space="preserve">a </w:t>
      </w:r>
      <w:r w:rsidR="005E13E8" w:rsidRPr="00874888">
        <w:rPr>
          <w:rFonts w:ascii="Arial" w:hAnsi="Arial" w:cs="Arial"/>
          <w:b/>
          <w:bCs/>
          <w:sz w:val="20"/>
          <w:szCs w:val="20"/>
        </w:rPr>
        <w:t>Product</w:t>
      </w:r>
      <w:r w:rsidR="005E13E8" w:rsidRPr="00874888">
        <w:rPr>
          <w:rFonts w:ascii="Arial" w:hAnsi="Arial" w:cs="Arial"/>
          <w:sz w:val="20"/>
          <w:szCs w:val="20"/>
        </w:rPr>
        <w:t xml:space="preserve"> from the Website.</w:t>
      </w:r>
    </w:p>
    <w:p w14:paraId="3E87BFEC" w14:textId="5BE37A84" w:rsidR="00A86C64" w:rsidRPr="00874888" w:rsidRDefault="0077206F" w:rsidP="00A86C64">
      <w:pPr>
        <w:pStyle w:val="ListNumber2"/>
        <w:rPr>
          <w:rFonts w:ascii="Arial" w:hAnsi="Arial" w:cs="Arial"/>
          <w:sz w:val="20"/>
          <w:szCs w:val="20"/>
        </w:rPr>
      </w:pPr>
      <w:r w:rsidRPr="00874888">
        <w:rPr>
          <w:rFonts w:ascii="Arial" w:hAnsi="Arial" w:cs="Arial"/>
          <w:b/>
          <w:sz w:val="20"/>
          <w:szCs w:val="20"/>
        </w:rPr>
        <w:t xml:space="preserve">Acceptance of the </w:t>
      </w:r>
      <w:r w:rsidR="003636FB" w:rsidRPr="00874888">
        <w:rPr>
          <w:rFonts w:ascii="Arial" w:hAnsi="Arial" w:cs="Arial"/>
          <w:b/>
          <w:sz w:val="20"/>
          <w:szCs w:val="20"/>
        </w:rPr>
        <w:t>Terms and Conditions</w:t>
      </w:r>
      <w:bookmarkEnd w:id="0"/>
    </w:p>
    <w:p w14:paraId="40E010F1" w14:textId="77777777" w:rsidR="00A86C64" w:rsidRPr="00874888" w:rsidRDefault="00A86C64" w:rsidP="00A86C64">
      <w:pPr>
        <w:pStyle w:val="ListNumber2"/>
        <w:numPr>
          <w:ilvl w:val="0"/>
          <w:numId w:val="0"/>
        </w:numPr>
        <w:ind w:left="360"/>
        <w:rPr>
          <w:rFonts w:ascii="Arial" w:hAnsi="Arial" w:cs="Arial"/>
          <w:sz w:val="20"/>
          <w:szCs w:val="20"/>
        </w:rPr>
      </w:pPr>
    </w:p>
    <w:p w14:paraId="4D7BBF19" w14:textId="60ABD9B0" w:rsidR="003721AF" w:rsidRPr="00874888" w:rsidRDefault="147E85D9" w:rsidP="00874888">
      <w:pPr>
        <w:pStyle w:val="ListNumber2"/>
        <w:numPr>
          <w:ilvl w:val="0"/>
          <w:numId w:val="0"/>
        </w:numPr>
        <w:ind w:left="360"/>
        <w:rPr>
          <w:rFonts w:ascii="Arial" w:hAnsi="Arial" w:cs="Arial"/>
          <w:sz w:val="20"/>
          <w:szCs w:val="20"/>
        </w:rPr>
      </w:pPr>
      <w:r w:rsidRPr="00874888">
        <w:rPr>
          <w:rFonts w:ascii="Arial" w:hAnsi="Arial" w:cs="Arial"/>
          <w:sz w:val="20"/>
          <w:szCs w:val="20"/>
        </w:rPr>
        <w:t xml:space="preserve">You accept the </w:t>
      </w:r>
      <w:r w:rsidR="003636FB" w:rsidRPr="00874888">
        <w:rPr>
          <w:rFonts w:ascii="Arial" w:hAnsi="Arial" w:cs="Arial"/>
          <w:sz w:val="20"/>
          <w:szCs w:val="20"/>
        </w:rPr>
        <w:t>Terms and Conditions</w:t>
      </w:r>
      <w:r w:rsidRPr="00874888">
        <w:rPr>
          <w:rFonts w:ascii="Arial" w:hAnsi="Arial" w:cs="Arial"/>
          <w:sz w:val="20"/>
          <w:szCs w:val="20"/>
        </w:rPr>
        <w:t xml:space="preserve"> </w:t>
      </w:r>
      <w:r w:rsidR="00874888" w:rsidRPr="00874888">
        <w:rPr>
          <w:rFonts w:ascii="Arial" w:hAnsi="Arial" w:cs="Arial"/>
          <w:sz w:val="20"/>
          <w:szCs w:val="20"/>
        </w:rPr>
        <w:t xml:space="preserve">set out below by continuing with your purchase. </w:t>
      </w:r>
    </w:p>
    <w:p w14:paraId="02A43A54" w14:textId="77777777" w:rsidR="00A86C64" w:rsidRPr="00874888" w:rsidRDefault="00A86C64" w:rsidP="00A86C64">
      <w:pPr>
        <w:pStyle w:val="ListNumber2"/>
        <w:numPr>
          <w:ilvl w:val="0"/>
          <w:numId w:val="0"/>
        </w:numPr>
        <w:ind w:left="360"/>
        <w:rPr>
          <w:rFonts w:ascii="Arial" w:hAnsi="Arial" w:cs="Arial"/>
          <w:sz w:val="20"/>
          <w:szCs w:val="20"/>
        </w:rPr>
      </w:pPr>
    </w:p>
    <w:p w14:paraId="7FC774A3" w14:textId="5C6F8FA1" w:rsidR="005017C3" w:rsidRPr="00874888" w:rsidRDefault="005017C3" w:rsidP="005017C3">
      <w:pPr>
        <w:pStyle w:val="ListNumber2"/>
        <w:spacing w:before="200" w:line="240" w:lineRule="auto"/>
        <w:ind w:left="567" w:hanging="567"/>
        <w:contextualSpacing w:val="0"/>
        <w:rPr>
          <w:rFonts w:ascii="Arial" w:hAnsi="Arial" w:cs="Arial"/>
          <w:b/>
          <w:sz w:val="20"/>
          <w:szCs w:val="20"/>
        </w:rPr>
      </w:pPr>
      <w:r w:rsidRPr="00874888">
        <w:rPr>
          <w:rFonts w:ascii="Arial" w:hAnsi="Arial" w:cs="Arial"/>
          <w:b/>
          <w:sz w:val="20"/>
          <w:szCs w:val="20"/>
        </w:rPr>
        <w:t>Personal Information</w:t>
      </w:r>
    </w:p>
    <w:p w14:paraId="1556119E" w14:textId="77777777" w:rsidR="005017C3" w:rsidRPr="00874888" w:rsidRDefault="005017C3" w:rsidP="000526C5">
      <w:pPr>
        <w:pStyle w:val="ListNumber2"/>
        <w:numPr>
          <w:ilvl w:val="1"/>
          <w:numId w:val="2"/>
        </w:numPr>
        <w:spacing w:before="200" w:line="240" w:lineRule="auto"/>
        <w:contextualSpacing w:val="0"/>
        <w:rPr>
          <w:rFonts w:ascii="Arial" w:hAnsi="Arial" w:cs="Arial"/>
          <w:sz w:val="20"/>
          <w:szCs w:val="20"/>
        </w:rPr>
      </w:pPr>
      <w:r w:rsidRPr="00874888">
        <w:rPr>
          <w:rFonts w:ascii="Arial" w:hAnsi="Arial" w:cs="Arial"/>
          <w:sz w:val="20"/>
          <w:szCs w:val="20"/>
        </w:rPr>
        <w:t>When purchasing the Product, you will be required to provide personal information such as your full name, address, password and e-mail address.</w:t>
      </w:r>
    </w:p>
    <w:p w14:paraId="5963896C" w14:textId="77777777" w:rsidR="005017C3" w:rsidRPr="00874888" w:rsidRDefault="005017C3" w:rsidP="000526C5">
      <w:pPr>
        <w:pStyle w:val="ListNumber2"/>
        <w:numPr>
          <w:ilvl w:val="1"/>
          <w:numId w:val="2"/>
        </w:numPr>
        <w:spacing w:before="200" w:line="240" w:lineRule="auto"/>
        <w:contextualSpacing w:val="0"/>
        <w:rPr>
          <w:rFonts w:ascii="Arial" w:hAnsi="Arial" w:cs="Arial"/>
          <w:sz w:val="20"/>
          <w:szCs w:val="20"/>
        </w:rPr>
      </w:pPr>
      <w:r w:rsidRPr="00874888">
        <w:rPr>
          <w:rFonts w:ascii="Arial" w:hAnsi="Arial" w:cs="Arial"/>
          <w:sz w:val="20"/>
          <w:szCs w:val="20"/>
        </w:rPr>
        <w:t>You agree that all details that you have provided in completing the purchase are true and correct.</w:t>
      </w:r>
    </w:p>
    <w:p w14:paraId="3EE5F725" w14:textId="7D594C20" w:rsidR="005017C3" w:rsidRPr="00874888" w:rsidRDefault="005017C3" w:rsidP="000526C5">
      <w:pPr>
        <w:pStyle w:val="ListNumber2"/>
        <w:numPr>
          <w:ilvl w:val="1"/>
          <w:numId w:val="2"/>
        </w:numPr>
        <w:spacing w:before="200" w:line="240" w:lineRule="auto"/>
        <w:contextualSpacing w:val="0"/>
        <w:rPr>
          <w:rFonts w:ascii="Arial" w:hAnsi="Arial" w:cs="Arial"/>
          <w:sz w:val="20"/>
          <w:szCs w:val="20"/>
        </w:rPr>
      </w:pPr>
      <w:r w:rsidRPr="00874888">
        <w:rPr>
          <w:rFonts w:ascii="Arial" w:hAnsi="Arial" w:cs="Arial"/>
          <w:sz w:val="20"/>
          <w:szCs w:val="20"/>
        </w:rPr>
        <w:t xml:space="preserve">Your personal information is kept in accordance with the </w:t>
      </w:r>
      <w:r w:rsidRPr="00874888">
        <w:rPr>
          <w:rFonts w:ascii="Arial" w:eastAsia="Times New Roman" w:hAnsi="Arial" w:cs="Arial"/>
          <w:sz w:val="20"/>
          <w:szCs w:val="20"/>
        </w:rPr>
        <w:t>Beelieve Paediatric Therapy</w:t>
      </w:r>
      <w:r w:rsidRPr="00874888">
        <w:rPr>
          <w:rFonts w:ascii="Arial" w:hAnsi="Arial" w:cs="Arial"/>
          <w:sz w:val="20"/>
          <w:szCs w:val="20"/>
        </w:rPr>
        <w:t xml:space="preserve"> Privacy Policy (</w:t>
      </w:r>
      <w:r w:rsidRPr="00874888">
        <w:rPr>
          <w:rFonts w:ascii="Arial" w:hAnsi="Arial" w:cs="Arial"/>
          <w:b/>
          <w:bCs/>
          <w:sz w:val="20"/>
          <w:szCs w:val="20"/>
        </w:rPr>
        <w:t>Privacy Policy</w:t>
      </w:r>
      <w:r w:rsidRPr="00874888">
        <w:rPr>
          <w:rFonts w:ascii="Arial" w:hAnsi="Arial" w:cs="Arial"/>
          <w:sz w:val="20"/>
          <w:szCs w:val="20"/>
        </w:rPr>
        <w:t xml:space="preserve">) which can be accessed which is available on the Website. </w:t>
      </w:r>
    </w:p>
    <w:bookmarkEnd w:id="1"/>
    <w:p w14:paraId="750CEDFC" w14:textId="77777777" w:rsidR="00874888" w:rsidRPr="00874888" w:rsidRDefault="00874888" w:rsidP="00874888">
      <w:pPr>
        <w:pStyle w:val="Heading2"/>
        <w:numPr>
          <w:ilvl w:val="0"/>
          <w:numId w:val="2"/>
        </w:numPr>
        <w:ind w:left="454" w:hanging="454"/>
        <w:rPr>
          <w:rFonts w:ascii="Arial" w:hAnsi="Arial" w:cs="Arial"/>
          <w:color w:val="auto"/>
          <w:sz w:val="20"/>
          <w:szCs w:val="20"/>
        </w:rPr>
      </w:pPr>
      <w:r w:rsidRPr="00874888">
        <w:rPr>
          <w:rFonts w:ascii="Arial" w:hAnsi="Arial" w:cs="Arial"/>
          <w:color w:val="auto"/>
          <w:sz w:val="20"/>
          <w:szCs w:val="20"/>
        </w:rPr>
        <w:t xml:space="preserve">Purchase of Products </w:t>
      </w:r>
    </w:p>
    <w:p w14:paraId="0C12DACE" w14:textId="77777777" w:rsidR="00874888" w:rsidRPr="00874888" w:rsidRDefault="00874888" w:rsidP="00874888">
      <w:pPr>
        <w:numPr>
          <w:ilvl w:val="1"/>
          <w:numId w:val="2"/>
        </w:numPr>
        <w:jc w:val="both"/>
        <w:rPr>
          <w:rFonts w:ascii="Arial" w:hAnsi="Arial" w:cs="Arial"/>
          <w:sz w:val="20"/>
          <w:szCs w:val="20"/>
        </w:rPr>
      </w:pPr>
      <w:r w:rsidRPr="00874888">
        <w:rPr>
          <w:rFonts w:ascii="Arial" w:hAnsi="Arial" w:cs="Arial"/>
          <w:sz w:val="20"/>
          <w:szCs w:val="20"/>
        </w:rPr>
        <w:t>In using the Website to purchase the Product through the Website, you will agree to the payment of the purchase price listed on the Website for the Product (</w:t>
      </w:r>
      <w:r w:rsidRPr="00874888">
        <w:rPr>
          <w:rFonts w:ascii="Arial" w:hAnsi="Arial" w:cs="Arial"/>
          <w:b/>
          <w:sz w:val="20"/>
          <w:szCs w:val="20"/>
        </w:rPr>
        <w:t>Purchase Price</w:t>
      </w:r>
      <w:r w:rsidRPr="00874888">
        <w:rPr>
          <w:rFonts w:ascii="Arial" w:hAnsi="Arial" w:cs="Arial"/>
          <w:sz w:val="20"/>
          <w:szCs w:val="20"/>
        </w:rPr>
        <w:t>).</w:t>
      </w:r>
    </w:p>
    <w:p w14:paraId="4A60C6DC" w14:textId="77777777" w:rsidR="00874888" w:rsidRPr="00874888" w:rsidRDefault="00874888" w:rsidP="00874888">
      <w:pPr>
        <w:numPr>
          <w:ilvl w:val="1"/>
          <w:numId w:val="2"/>
        </w:numPr>
        <w:spacing w:before="200"/>
        <w:jc w:val="both"/>
        <w:rPr>
          <w:rFonts w:ascii="Arial" w:hAnsi="Arial" w:cs="Arial"/>
          <w:sz w:val="20"/>
          <w:szCs w:val="20"/>
        </w:rPr>
      </w:pPr>
      <w:r w:rsidRPr="00874888">
        <w:rPr>
          <w:rFonts w:ascii="Arial" w:hAnsi="Arial" w:cs="Arial"/>
          <w:sz w:val="20"/>
          <w:szCs w:val="20"/>
        </w:rPr>
        <w:t>Payment of the Purchase Price may be made through debit card and credit card through the available payment provider (</w:t>
      </w:r>
      <w:r w:rsidRPr="00874888">
        <w:rPr>
          <w:rFonts w:ascii="Arial" w:hAnsi="Arial" w:cs="Arial"/>
          <w:b/>
          <w:sz w:val="20"/>
          <w:szCs w:val="20"/>
        </w:rPr>
        <w:t>Payment Gateway Providers</w:t>
      </w:r>
      <w:r w:rsidRPr="00874888">
        <w:rPr>
          <w:rFonts w:ascii="Arial" w:hAnsi="Arial" w:cs="Arial"/>
          <w:sz w:val="20"/>
          <w:szCs w:val="20"/>
        </w:rPr>
        <w:t>).</w:t>
      </w:r>
    </w:p>
    <w:p w14:paraId="7DB9BE55" w14:textId="77777777" w:rsidR="00874888" w:rsidRPr="00874888" w:rsidRDefault="00874888" w:rsidP="00874888">
      <w:pPr>
        <w:numPr>
          <w:ilvl w:val="1"/>
          <w:numId w:val="2"/>
        </w:numPr>
        <w:jc w:val="both"/>
        <w:rPr>
          <w:rFonts w:ascii="Arial" w:hAnsi="Arial" w:cs="Arial"/>
          <w:sz w:val="20"/>
          <w:szCs w:val="20"/>
        </w:rPr>
      </w:pPr>
      <w:r w:rsidRPr="00874888">
        <w:rPr>
          <w:rFonts w:ascii="Arial" w:hAnsi="Arial" w:cs="Arial"/>
          <w:sz w:val="20"/>
          <w:szCs w:val="20"/>
        </w:rPr>
        <w:t>In using the Website, you warrant that you have familiarised yourself with, and agree to be bound by, the applicable Terms and Conditions of Use, Privacy Policy and other relevant legal documentation provided by the Payment Gateway Providers.</w:t>
      </w:r>
    </w:p>
    <w:p w14:paraId="4B85CA6C" w14:textId="1FCFC420" w:rsidR="000B20A1" w:rsidRPr="000B20A1" w:rsidRDefault="000B20A1" w:rsidP="00874888">
      <w:pPr>
        <w:numPr>
          <w:ilvl w:val="1"/>
          <w:numId w:val="2"/>
        </w:numPr>
        <w:jc w:val="both"/>
        <w:rPr>
          <w:rFonts w:ascii="Arial" w:hAnsi="Arial" w:cs="Arial"/>
          <w:sz w:val="20"/>
          <w:szCs w:val="20"/>
        </w:rPr>
      </w:pPr>
      <w:bookmarkStart w:id="2" w:name="_Hlk209515451"/>
      <w:r>
        <w:rPr>
          <w:rFonts w:ascii="Arial" w:hAnsi="Arial" w:cs="Arial"/>
          <w:sz w:val="20"/>
          <w:szCs w:val="20"/>
        </w:rPr>
        <w:t xml:space="preserve">Where Zip Pay is used for payment of the Purchase Price, </w:t>
      </w:r>
      <w:r w:rsidRPr="000B20A1">
        <w:rPr>
          <w:rFonts w:ascii="Arial" w:hAnsi="Arial" w:cs="Arial"/>
          <w:sz w:val="20"/>
          <w:szCs w:val="20"/>
        </w:rPr>
        <w:t>m</w:t>
      </w:r>
      <w:r w:rsidRPr="000B20A1">
        <w:rPr>
          <w:rFonts w:ascii="Arial" w:hAnsi="Arial" w:cs="Arial"/>
          <w:spacing w:val="6"/>
          <w:sz w:val="20"/>
          <w:szCs w:val="20"/>
        </w:rPr>
        <w:t xml:space="preserve">inimum monthly repayments are required. A monthly account fee of $9.95 applies and is subject to change. </w:t>
      </w:r>
      <w:r>
        <w:rPr>
          <w:rFonts w:ascii="Arial" w:hAnsi="Arial" w:cs="Arial"/>
          <w:spacing w:val="6"/>
          <w:sz w:val="20"/>
          <w:szCs w:val="20"/>
        </w:rPr>
        <w:t>You can p</w:t>
      </w:r>
      <w:r w:rsidRPr="000B20A1">
        <w:rPr>
          <w:rFonts w:ascii="Arial" w:hAnsi="Arial" w:cs="Arial"/>
          <w:spacing w:val="6"/>
          <w:sz w:val="20"/>
          <w:szCs w:val="20"/>
        </w:rPr>
        <w:t xml:space="preserve">ay your closing balance in full by the due date each month and </w:t>
      </w:r>
      <w:r w:rsidRPr="000B20A1">
        <w:rPr>
          <w:rFonts w:ascii="Arial" w:hAnsi="Arial" w:cs="Arial"/>
          <w:spacing w:val="6"/>
          <w:sz w:val="20"/>
          <w:szCs w:val="20"/>
        </w:rPr>
        <w:t xml:space="preserve">Zip Pay will </w:t>
      </w:r>
      <w:r w:rsidRPr="000B20A1">
        <w:rPr>
          <w:rFonts w:ascii="Arial" w:hAnsi="Arial" w:cs="Arial"/>
          <w:spacing w:val="6"/>
          <w:sz w:val="20"/>
          <w:szCs w:val="20"/>
        </w:rPr>
        <w:t xml:space="preserve">waive the fee. </w:t>
      </w:r>
      <w:r w:rsidRPr="000B20A1">
        <w:rPr>
          <w:rFonts w:ascii="Arial" w:hAnsi="Arial" w:cs="Arial"/>
          <w:spacing w:val="6"/>
          <w:sz w:val="20"/>
          <w:szCs w:val="20"/>
        </w:rPr>
        <w:t>Zip Pay is a</w:t>
      </w:r>
      <w:r w:rsidRPr="000B20A1">
        <w:rPr>
          <w:rFonts w:ascii="Arial" w:hAnsi="Arial" w:cs="Arial"/>
          <w:spacing w:val="6"/>
          <w:sz w:val="20"/>
          <w:szCs w:val="20"/>
        </w:rPr>
        <w:t xml:space="preserve">vailable to approved applicants only and subject to completion of satisfactory credit assessment. Other charges may be payable. Fees and charges </w:t>
      </w:r>
      <w:r>
        <w:rPr>
          <w:rFonts w:ascii="Arial" w:hAnsi="Arial" w:cs="Arial"/>
          <w:spacing w:val="6"/>
          <w:sz w:val="20"/>
          <w:szCs w:val="20"/>
        </w:rPr>
        <w:t xml:space="preserve">are </w:t>
      </w:r>
      <w:r w:rsidRPr="000B20A1">
        <w:rPr>
          <w:rFonts w:ascii="Arial" w:hAnsi="Arial" w:cs="Arial"/>
          <w:spacing w:val="6"/>
          <w:sz w:val="20"/>
          <w:szCs w:val="20"/>
        </w:rPr>
        <w:t>subject to change</w:t>
      </w:r>
      <w:r>
        <w:rPr>
          <w:rFonts w:ascii="Arial" w:hAnsi="Arial" w:cs="Arial"/>
          <w:spacing w:val="6"/>
          <w:sz w:val="20"/>
          <w:szCs w:val="20"/>
        </w:rPr>
        <w:t>, and terms and conditions a</w:t>
      </w:r>
      <w:r w:rsidRPr="000B20A1">
        <w:rPr>
          <w:rFonts w:ascii="Arial" w:hAnsi="Arial" w:cs="Arial"/>
          <w:spacing w:val="6"/>
          <w:sz w:val="20"/>
          <w:szCs w:val="20"/>
        </w:rPr>
        <w:t xml:space="preserve">pply. </w:t>
      </w:r>
      <w:r>
        <w:rPr>
          <w:rFonts w:ascii="Arial" w:hAnsi="Arial" w:cs="Arial"/>
          <w:spacing w:val="6"/>
          <w:sz w:val="20"/>
          <w:szCs w:val="20"/>
        </w:rPr>
        <w:t>When using Zip Pay, c</w:t>
      </w:r>
      <w:r w:rsidRPr="000B20A1">
        <w:rPr>
          <w:rFonts w:ascii="Arial" w:hAnsi="Arial" w:cs="Arial"/>
          <w:spacing w:val="6"/>
          <w:sz w:val="20"/>
          <w:szCs w:val="20"/>
        </w:rPr>
        <w:t xml:space="preserve">redit </w:t>
      </w:r>
      <w:r>
        <w:rPr>
          <w:rFonts w:ascii="Arial" w:hAnsi="Arial" w:cs="Arial"/>
          <w:spacing w:val="6"/>
          <w:sz w:val="20"/>
          <w:szCs w:val="20"/>
        </w:rPr>
        <w:t xml:space="preserve">is </w:t>
      </w:r>
      <w:r w:rsidRPr="000B20A1">
        <w:rPr>
          <w:rFonts w:ascii="Arial" w:hAnsi="Arial" w:cs="Arial"/>
          <w:spacing w:val="6"/>
          <w:sz w:val="20"/>
          <w:szCs w:val="20"/>
        </w:rPr>
        <w:t>provided by ZipMoney Payments Pty Ltd (ABN 58 164 440 993), Australian Credit Licence Number 441878</w:t>
      </w:r>
      <w:bookmarkEnd w:id="2"/>
      <w:r w:rsidRPr="000B20A1">
        <w:rPr>
          <w:rFonts w:ascii="Arial" w:hAnsi="Arial" w:cs="Arial"/>
          <w:spacing w:val="6"/>
          <w:sz w:val="20"/>
          <w:szCs w:val="20"/>
        </w:rPr>
        <w:t>.</w:t>
      </w:r>
    </w:p>
    <w:p w14:paraId="4C2911EB" w14:textId="77777777" w:rsidR="000B20A1" w:rsidRDefault="000B20A1" w:rsidP="000B20A1">
      <w:pPr>
        <w:ind w:left="1202"/>
        <w:jc w:val="both"/>
        <w:rPr>
          <w:rFonts w:ascii="Arial" w:hAnsi="Arial" w:cs="Arial"/>
          <w:sz w:val="20"/>
          <w:szCs w:val="20"/>
        </w:rPr>
      </w:pPr>
    </w:p>
    <w:p w14:paraId="59C7CFF8" w14:textId="5D7ACFE1" w:rsidR="00874888" w:rsidRPr="00874888" w:rsidRDefault="00874888" w:rsidP="00874888">
      <w:pPr>
        <w:numPr>
          <w:ilvl w:val="1"/>
          <w:numId w:val="2"/>
        </w:numPr>
        <w:jc w:val="both"/>
        <w:rPr>
          <w:rStyle w:val="eop"/>
          <w:rFonts w:ascii="Arial" w:hAnsi="Arial" w:cs="Arial"/>
          <w:sz w:val="20"/>
          <w:szCs w:val="20"/>
        </w:rPr>
      </w:pPr>
      <w:r w:rsidRPr="00874888">
        <w:rPr>
          <w:rFonts w:ascii="Arial" w:hAnsi="Arial" w:cs="Arial"/>
          <w:sz w:val="20"/>
          <w:szCs w:val="20"/>
        </w:rPr>
        <w:lastRenderedPageBreak/>
        <w:t xml:space="preserve">Following payment of the Purchase Price being confirmed by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you will be issued with a receipt to confirm that the payment has been received and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may record your purchase details for future use.</w:t>
      </w:r>
    </w:p>
    <w:p w14:paraId="61823821" w14:textId="77777777" w:rsidR="00874888" w:rsidRPr="00874888" w:rsidRDefault="00874888" w:rsidP="00874888">
      <w:pPr>
        <w:pStyle w:val="paragraph"/>
        <w:numPr>
          <w:ilvl w:val="1"/>
          <w:numId w:val="2"/>
        </w:numPr>
        <w:spacing w:before="0" w:beforeAutospacing="0" w:after="0" w:afterAutospacing="0" w:line="276" w:lineRule="auto"/>
        <w:jc w:val="both"/>
        <w:textAlignment w:val="baseline"/>
        <w:rPr>
          <w:rFonts w:ascii="Arial" w:hAnsi="Arial" w:cs="Arial"/>
          <w:sz w:val="20"/>
          <w:szCs w:val="20"/>
        </w:rPr>
      </w:pPr>
      <w:r w:rsidRPr="00874888">
        <w:rPr>
          <w:rFonts w:ascii="Arial" w:hAnsi="Arial" w:cs="Arial"/>
          <w:sz w:val="20"/>
          <w:szCs w:val="20"/>
        </w:rPr>
        <w:t xml:space="preserve">Unless otherwise stated, all amounts are listed in Australian Dollars (AUD) and </w:t>
      </w:r>
      <w:r w:rsidRPr="00D4683C">
        <w:rPr>
          <w:rFonts w:ascii="Arial" w:hAnsi="Arial" w:cs="Arial"/>
          <w:sz w:val="20"/>
          <w:szCs w:val="20"/>
        </w:rPr>
        <w:t>are exclusive of goods and</w:t>
      </w:r>
      <w:r w:rsidRPr="00874888">
        <w:rPr>
          <w:rFonts w:ascii="Arial" w:hAnsi="Arial" w:cs="Arial"/>
          <w:sz w:val="20"/>
          <w:szCs w:val="20"/>
        </w:rPr>
        <w:t xml:space="preserve"> services tax (GST) as defined in </w:t>
      </w:r>
      <w:r w:rsidRPr="00874888">
        <w:rPr>
          <w:rFonts w:ascii="Arial" w:hAnsi="Arial" w:cs="Arial"/>
          <w:i/>
          <w:iCs/>
          <w:sz w:val="20"/>
          <w:szCs w:val="20"/>
        </w:rPr>
        <w:t>A New Tax System (Goods and Services Tax) Act</w:t>
      </w:r>
      <w:r w:rsidRPr="00874888">
        <w:rPr>
          <w:rFonts w:ascii="Arial" w:hAnsi="Arial" w:cs="Arial"/>
          <w:sz w:val="20"/>
          <w:szCs w:val="20"/>
        </w:rPr>
        <w:t xml:space="preserve"> 1999 (Cth). GST will be added to the Purchase Price where applicable.</w:t>
      </w:r>
    </w:p>
    <w:p w14:paraId="5BB03E6D" w14:textId="77777777" w:rsidR="00874888" w:rsidRPr="00874888" w:rsidRDefault="00874888" w:rsidP="00874888">
      <w:pPr>
        <w:pStyle w:val="paragraph"/>
        <w:spacing w:before="0" w:beforeAutospacing="0" w:after="0" w:afterAutospacing="0" w:line="276" w:lineRule="auto"/>
        <w:jc w:val="both"/>
        <w:textAlignment w:val="baseline"/>
        <w:rPr>
          <w:rFonts w:ascii="Arial" w:hAnsi="Arial" w:cs="Arial"/>
          <w:sz w:val="20"/>
          <w:szCs w:val="20"/>
        </w:rPr>
      </w:pPr>
    </w:p>
    <w:p w14:paraId="1357BFC8" w14:textId="77777777" w:rsidR="00874888" w:rsidRPr="00874888" w:rsidRDefault="00874888" w:rsidP="00874888">
      <w:pPr>
        <w:numPr>
          <w:ilvl w:val="1"/>
          <w:numId w:val="2"/>
        </w:numPr>
        <w:jc w:val="both"/>
        <w:rPr>
          <w:rStyle w:val="normaltextrun"/>
          <w:rFonts w:ascii="Arial" w:hAnsi="Arial" w:cs="Arial"/>
          <w:sz w:val="20"/>
          <w:szCs w:val="20"/>
        </w:rPr>
      </w:pPr>
      <w:r w:rsidRPr="00874888">
        <w:rPr>
          <w:rStyle w:val="normaltextrun"/>
          <w:rFonts w:ascii="Arial" w:eastAsia="Arial" w:hAnsi="Arial" w:cs="Arial"/>
          <w:sz w:val="20"/>
          <w:szCs w:val="20"/>
        </w:rPr>
        <w:t xml:space="preserve">You acknowledge that once an order has been placed for the purchase of a Product, cancellation of the order or changes to the order cannot be made. </w:t>
      </w:r>
    </w:p>
    <w:p w14:paraId="28650984" w14:textId="77777777" w:rsidR="00874888" w:rsidRPr="00874888" w:rsidRDefault="00874888" w:rsidP="00874888">
      <w:pPr>
        <w:pStyle w:val="ListParagraph"/>
        <w:rPr>
          <w:rStyle w:val="normaltextrun"/>
          <w:rFonts w:ascii="Arial" w:eastAsia="Arial" w:hAnsi="Arial" w:cs="Arial"/>
          <w:sz w:val="20"/>
          <w:szCs w:val="20"/>
          <w:highlight w:val="green"/>
        </w:rPr>
      </w:pPr>
    </w:p>
    <w:p w14:paraId="472AC6B9" w14:textId="77777777" w:rsidR="00874888" w:rsidRPr="00874888" w:rsidRDefault="00874888" w:rsidP="00874888">
      <w:pPr>
        <w:numPr>
          <w:ilvl w:val="1"/>
          <w:numId w:val="2"/>
        </w:numPr>
        <w:jc w:val="both"/>
        <w:rPr>
          <w:rStyle w:val="eop"/>
          <w:rFonts w:ascii="Arial" w:hAnsi="Arial" w:cs="Arial"/>
          <w:sz w:val="20"/>
          <w:szCs w:val="20"/>
        </w:rPr>
      </w:pPr>
      <w:r w:rsidRPr="00874888">
        <w:rPr>
          <w:rStyle w:val="normaltextrun"/>
          <w:rFonts w:ascii="Arial" w:eastAsia="Arial" w:hAnsi="Arial" w:cs="Arial"/>
          <w:sz w:val="20"/>
          <w:szCs w:val="20"/>
        </w:rPr>
        <w:t xml:space="preserve">Refunds for change of mind are not provided. Please keep this in mind when placing an order. </w:t>
      </w:r>
    </w:p>
    <w:p w14:paraId="4F1682C5" w14:textId="77777777" w:rsidR="00874888" w:rsidRPr="006D3D1D" w:rsidRDefault="00874888" w:rsidP="00874888">
      <w:pPr>
        <w:pStyle w:val="paragraph"/>
        <w:numPr>
          <w:ilvl w:val="0"/>
          <w:numId w:val="2"/>
        </w:numPr>
        <w:spacing w:before="0" w:beforeAutospacing="0" w:after="0" w:afterAutospacing="0" w:line="276" w:lineRule="auto"/>
        <w:jc w:val="both"/>
        <w:textAlignment w:val="baseline"/>
        <w:rPr>
          <w:rStyle w:val="eop"/>
          <w:rFonts w:ascii="Arial" w:hAnsi="Arial" w:cs="Arial"/>
          <w:b/>
          <w:bCs/>
          <w:sz w:val="20"/>
          <w:szCs w:val="20"/>
        </w:rPr>
      </w:pPr>
      <w:r w:rsidRPr="006D3D1D">
        <w:rPr>
          <w:rStyle w:val="normaltextrun"/>
          <w:rFonts w:ascii="Arial" w:hAnsi="Arial" w:cs="Arial"/>
          <w:b/>
          <w:bCs/>
          <w:sz w:val="20"/>
          <w:szCs w:val="20"/>
        </w:rPr>
        <w:t>Refund and Returns Policy</w:t>
      </w:r>
      <w:r w:rsidRPr="006D3D1D">
        <w:rPr>
          <w:rStyle w:val="eop"/>
          <w:rFonts w:ascii="Arial" w:hAnsi="Arial" w:cs="Arial"/>
          <w:b/>
          <w:bCs/>
          <w:sz w:val="20"/>
          <w:szCs w:val="20"/>
        </w:rPr>
        <w:t>  </w:t>
      </w:r>
    </w:p>
    <w:p w14:paraId="2DA3980F" w14:textId="77777777" w:rsidR="00874888" w:rsidRPr="00874888" w:rsidRDefault="00874888" w:rsidP="00874888">
      <w:pPr>
        <w:pStyle w:val="paragraph"/>
        <w:tabs>
          <w:tab w:val="left" w:pos="426"/>
        </w:tabs>
        <w:spacing w:before="0" w:beforeAutospacing="0" w:after="0" w:afterAutospacing="0" w:line="276" w:lineRule="auto"/>
        <w:ind w:left="851" w:hanging="567"/>
        <w:jc w:val="both"/>
        <w:textAlignment w:val="baseline"/>
        <w:rPr>
          <w:rStyle w:val="eop"/>
          <w:rFonts w:ascii="Arial" w:hAnsi="Arial" w:cs="Arial"/>
          <w:sz w:val="20"/>
          <w:szCs w:val="20"/>
        </w:rPr>
      </w:pPr>
    </w:p>
    <w:p w14:paraId="780D3EC7" w14:textId="328FBCA6" w:rsidR="00874888" w:rsidRPr="00874888" w:rsidRDefault="00874888" w:rsidP="00874888">
      <w:pPr>
        <w:pStyle w:val="paragraph"/>
        <w:numPr>
          <w:ilvl w:val="1"/>
          <w:numId w:val="2"/>
        </w:numPr>
        <w:tabs>
          <w:tab w:val="left" w:pos="426"/>
        </w:tabs>
        <w:spacing w:before="0" w:beforeAutospacing="0" w:after="0" w:afterAutospacing="0" w:line="276" w:lineRule="auto"/>
        <w:jc w:val="both"/>
        <w:rPr>
          <w:rStyle w:val="normaltextrun"/>
          <w:rFonts w:ascii="Arial" w:eastAsia="Arial" w:hAnsi="Arial" w:cs="Arial"/>
          <w:sz w:val="20"/>
          <w:szCs w:val="20"/>
        </w:rPr>
      </w:pPr>
      <w:r w:rsidRPr="00874888">
        <w:rPr>
          <w:rStyle w:val="normaltextrun"/>
          <w:rFonts w:ascii="Arial" w:eastAsia="Arial" w:hAnsi="Arial" w:cs="Arial"/>
          <w:sz w:val="20"/>
          <w:szCs w:val="20"/>
        </w:rPr>
        <w:t xml:space="preserve">If you have received an incorrect item, </w:t>
      </w:r>
      <w:r w:rsidRPr="00874888">
        <w:rPr>
          <w:rFonts w:ascii="Arial" w:eastAsia="Arial" w:hAnsi="Arial" w:cs="Arial"/>
          <w:sz w:val="20"/>
          <w:szCs w:val="20"/>
        </w:rPr>
        <w:t>Beelieve Paediatric Therapy</w:t>
      </w:r>
      <w:r w:rsidRPr="00874888">
        <w:rPr>
          <w:rStyle w:val="normaltextrun"/>
          <w:rFonts w:ascii="Arial" w:eastAsia="Arial" w:hAnsi="Arial" w:cs="Arial"/>
          <w:sz w:val="20"/>
          <w:szCs w:val="20"/>
        </w:rPr>
        <w:t xml:space="preserve"> will provide a refund upon return of the </w:t>
      </w:r>
      <w:r w:rsidR="009F785E">
        <w:rPr>
          <w:rStyle w:val="normaltextrun"/>
          <w:rFonts w:ascii="Arial" w:eastAsia="Arial" w:hAnsi="Arial" w:cs="Arial"/>
          <w:sz w:val="20"/>
          <w:szCs w:val="20"/>
        </w:rPr>
        <w:t xml:space="preserve">unopened </w:t>
      </w:r>
      <w:r w:rsidRPr="00874888">
        <w:rPr>
          <w:rStyle w:val="normaltextrun"/>
          <w:rFonts w:ascii="Arial" w:eastAsia="Arial" w:hAnsi="Arial" w:cs="Arial"/>
          <w:sz w:val="20"/>
          <w:szCs w:val="20"/>
        </w:rPr>
        <w:t xml:space="preserve">Product. To request a refund and organise a return, please email </w:t>
      </w:r>
      <w:hyperlink r:id="rId7" w:history="1">
        <w:r w:rsidR="00D4683C" w:rsidRPr="00D4683C">
          <w:rPr>
            <w:rStyle w:val="Hyperlink"/>
            <w:rFonts w:ascii="Arial" w:hAnsi="Arial" w:cs="Arial"/>
            <w:b w:val="0"/>
            <w:bCs w:val="0"/>
            <w:color w:val="auto"/>
            <w:sz w:val="20"/>
            <w:szCs w:val="20"/>
          </w:rPr>
          <w:t>admin@beelievepaedtherapy.com</w:t>
        </w:r>
      </w:hyperlink>
      <w:r w:rsidR="00D4683C" w:rsidRPr="00D4683C">
        <w:rPr>
          <w:rFonts w:ascii="Arial" w:hAnsi="Arial" w:cs="Arial"/>
          <w:b/>
          <w:bCs/>
          <w:sz w:val="20"/>
          <w:szCs w:val="20"/>
        </w:rPr>
        <w:t xml:space="preserve"> </w:t>
      </w:r>
      <w:r w:rsidRPr="00D4683C">
        <w:rPr>
          <w:rFonts w:ascii="Arial" w:eastAsia="Arial" w:hAnsi="Arial" w:cs="Arial"/>
          <w:sz w:val="20"/>
          <w:szCs w:val="20"/>
        </w:rPr>
        <w:t>within</w:t>
      </w:r>
      <w:r w:rsidRPr="00874888">
        <w:rPr>
          <w:rFonts w:ascii="Arial" w:eastAsia="Arial" w:hAnsi="Arial" w:cs="Arial"/>
          <w:sz w:val="20"/>
          <w:szCs w:val="20"/>
        </w:rPr>
        <w:t xml:space="preserve"> 5 business days of receiving the Product, including your proof of purchase</w:t>
      </w:r>
      <w:r w:rsidRPr="00874888">
        <w:rPr>
          <w:rStyle w:val="normaltextrun"/>
          <w:rFonts w:ascii="Arial" w:eastAsia="Arial" w:hAnsi="Arial" w:cs="Arial"/>
          <w:sz w:val="20"/>
          <w:szCs w:val="20"/>
        </w:rPr>
        <w:t xml:space="preserve"> and photographs of the Product received. The returned Product must be unopened and in its original saleable condition. Where the incorrect item was sent due to our error, we will cover return shipping costs. In all other cases, you are liable for all shipping costs incurred when returning the Product. to</w:t>
      </w:r>
      <w:r w:rsidRPr="00874888">
        <w:rPr>
          <w:rFonts w:ascii="Arial" w:eastAsia="Arial" w:hAnsi="Arial" w:cs="Arial"/>
          <w:sz w:val="20"/>
          <w:szCs w:val="20"/>
        </w:rPr>
        <w:t xml:space="preserve"> Beelieve Paediatric Therapy</w:t>
      </w:r>
      <w:r w:rsidRPr="00874888">
        <w:rPr>
          <w:rStyle w:val="normaltextrun"/>
          <w:rFonts w:ascii="Arial" w:eastAsia="Arial" w:hAnsi="Arial" w:cs="Arial"/>
          <w:sz w:val="20"/>
          <w:szCs w:val="20"/>
        </w:rPr>
        <w:t xml:space="preserve">.  </w:t>
      </w:r>
    </w:p>
    <w:p w14:paraId="2F2E5580" w14:textId="77777777" w:rsidR="00874888" w:rsidRPr="00874888" w:rsidRDefault="00874888" w:rsidP="00874888">
      <w:pPr>
        <w:pStyle w:val="paragraph"/>
        <w:spacing w:before="0" w:beforeAutospacing="0" w:after="0" w:afterAutospacing="0" w:line="276" w:lineRule="auto"/>
        <w:ind w:left="1202" w:hanging="845"/>
        <w:jc w:val="both"/>
        <w:rPr>
          <w:rStyle w:val="normaltextrun"/>
          <w:rFonts w:ascii="Arial" w:eastAsia="Arial" w:hAnsi="Arial" w:cs="Arial"/>
          <w:sz w:val="20"/>
          <w:szCs w:val="20"/>
        </w:rPr>
      </w:pPr>
    </w:p>
    <w:p w14:paraId="1F92D70F" w14:textId="77777777" w:rsidR="00874888" w:rsidRPr="00874888" w:rsidRDefault="00874888" w:rsidP="00874888">
      <w:pPr>
        <w:pStyle w:val="paragraph"/>
        <w:numPr>
          <w:ilvl w:val="1"/>
          <w:numId w:val="2"/>
        </w:numPr>
        <w:spacing w:before="0" w:beforeAutospacing="0" w:after="0" w:afterAutospacing="0" w:line="276" w:lineRule="auto"/>
        <w:jc w:val="both"/>
        <w:textAlignment w:val="baseline"/>
        <w:rPr>
          <w:rStyle w:val="eop"/>
          <w:rFonts w:ascii="Arial" w:eastAsia="Arial" w:hAnsi="Arial" w:cs="Arial"/>
          <w:sz w:val="20"/>
          <w:szCs w:val="20"/>
        </w:rPr>
      </w:pPr>
      <w:r w:rsidRPr="00874888">
        <w:rPr>
          <w:rFonts w:ascii="Arial" w:eastAsia="Arial" w:hAnsi="Arial" w:cs="Arial"/>
          <w:sz w:val="20"/>
          <w:szCs w:val="20"/>
        </w:rPr>
        <w:t>Beelieve Paediatric Therapy</w:t>
      </w:r>
      <w:r w:rsidRPr="00874888">
        <w:rPr>
          <w:rStyle w:val="normaltextrun"/>
          <w:rFonts w:ascii="Arial" w:eastAsia="Arial" w:hAnsi="Arial" w:cs="Arial"/>
          <w:sz w:val="20"/>
          <w:szCs w:val="20"/>
        </w:rPr>
        <w:t xml:space="preserve"> does not provide refunds for change of mind. </w:t>
      </w:r>
    </w:p>
    <w:p w14:paraId="5F511FD5" w14:textId="77777777" w:rsidR="00874888" w:rsidRPr="00874888" w:rsidRDefault="00874888" w:rsidP="00874888">
      <w:pPr>
        <w:pStyle w:val="paragraph"/>
        <w:spacing w:before="0" w:beforeAutospacing="0" w:after="0" w:afterAutospacing="0" w:line="276" w:lineRule="auto"/>
        <w:ind w:left="1202" w:hanging="845"/>
        <w:jc w:val="both"/>
        <w:rPr>
          <w:rStyle w:val="eop"/>
          <w:rFonts w:ascii="Arial" w:eastAsia="Arial" w:hAnsi="Arial" w:cs="Arial"/>
          <w:sz w:val="20"/>
          <w:szCs w:val="20"/>
        </w:rPr>
      </w:pPr>
    </w:p>
    <w:p w14:paraId="463F0FDC" w14:textId="77777777" w:rsidR="00874888" w:rsidRPr="00874888" w:rsidRDefault="00874888" w:rsidP="00874888">
      <w:pPr>
        <w:pStyle w:val="paragraph"/>
        <w:numPr>
          <w:ilvl w:val="1"/>
          <w:numId w:val="2"/>
        </w:numPr>
        <w:spacing w:before="0" w:beforeAutospacing="0" w:after="0" w:afterAutospacing="0" w:line="276" w:lineRule="auto"/>
        <w:jc w:val="both"/>
        <w:textAlignment w:val="baseline"/>
        <w:rPr>
          <w:rStyle w:val="normaltextrun"/>
          <w:rFonts w:ascii="Arial" w:eastAsia="Arial" w:hAnsi="Arial" w:cs="Arial"/>
          <w:sz w:val="20"/>
          <w:szCs w:val="20"/>
        </w:rPr>
      </w:pPr>
      <w:r w:rsidRPr="00874888">
        <w:rPr>
          <w:rFonts w:ascii="Arial" w:eastAsia="Arial" w:hAnsi="Arial" w:cs="Arial"/>
          <w:sz w:val="20"/>
          <w:szCs w:val="20"/>
        </w:rPr>
        <w:t>Beelieve Paediatric Therapy</w:t>
      </w:r>
      <w:r w:rsidRPr="00874888">
        <w:rPr>
          <w:rStyle w:val="normaltextrun"/>
          <w:rFonts w:ascii="Arial" w:eastAsia="Arial" w:hAnsi="Arial" w:cs="Arial"/>
          <w:sz w:val="20"/>
          <w:szCs w:val="20"/>
        </w:rPr>
        <w:t xml:space="preserve"> does not provide refunds for sale items except where required by the Australian Consumer Law, including cases of major failure or breach of consumer guarantees.</w:t>
      </w:r>
    </w:p>
    <w:p w14:paraId="7C5050D2" w14:textId="77777777" w:rsidR="00874888" w:rsidRPr="00874888" w:rsidRDefault="00874888" w:rsidP="00874888">
      <w:pPr>
        <w:pStyle w:val="paragraph"/>
        <w:spacing w:before="0" w:beforeAutospacing="0" w:after="0" w:afterAutospacing="0" w:line="276" w:lineRule="auto"/>
        <w:ind w:left="1202" w:hanging="845"/>
        <w:jc w:val="both"/>
        <w:rPr>
          <w:rStyle w:val="normaltextrun"/>
          <w:rFonts w:ascii="Arial" w:eastAsia="Arial" w:hAnsi="Arial" w:cs="Arial"/>
          <w:sz w:val="20"/>
          <w:szCs w:val="20"/>
        </w:rPr>
      </w:pPr>
    </w:p>
    <w:p w14:paraId="303989B1" w14:textId="77777777" w:rsidR="00874888" w:rsidRPr="00874888" w:rsidRDefault="00874888" w:rsidP="00874888">
      <w:pPr>
        <w:pStyle w:val="paragraph"/>
        <w:numPr>
          <w:ilvl w:val="1"/>
          <w:numId w:val="2"/>
        </w:numPr>
        <w:spacing w:before="0" w:beforeAutospacing="0" w:after="0" w:afterAutospacing="0" w:line="276" w:lineRule="auto"/>
        <w:jc w:val="both"/>
        <w:textAlignment w:val="baseline"/>
        <w:rPr>
          <w:rStyle w:val="eop"/>
          <w:rFonts w:ascii="Arial" w:eastAsia="Arial" w:hAnsi="Arial" w:cs="Arial"/>
          <w:sz w:val="20"/>
          <w:szCs w:val="20"/>
        </w:rPr>
      </w:pPr>
      <w:r w:rsidRPr="00874888">
        <w:rPr>
          <w:rStyle w:val="normaltextrun"/>
          <w:rFonts w:ascii="Arial" w:eastAsia="Arial" w:hAnsi="Arial" w:cs="Arial"/>
          <w:sz w:val="20"/>
          <w:szCs w:val="20"/>
        </w:rPr>
        <w:t>Refunds will not be given for late delivery outside the stipulated delivery time frames provided on the Website or by the Delivery Service Providers.</w:t>
      </w:r>
      <w:r w:rsidRPr="00874888">
        <w:rPr>
          <w:rStyle w:val="eop"/>
          <w:rFonts w:ascii="Arial" w:eastAsia="Arial" w:hAnsi="Arial" w:cs="Arial"/>
          <w:sz w:val="20"/>
          <w:szCs w:val="20"/>
        </w:rPr>
        <w:t> </w:t>
      </w:r>
    </w:p>
    <w:p w14:paraId="2A641974" w14:textId="77777777" w:rsidR="00874888" w:rsidRPr="00874888" w:rsidRDefault="00874888" w:rsidP="00874888">
      <w:pPr>
        <w:pStyle w:val="paragraph"/>
        <w:spacing w:before="0" w:beforeAutospacing="0" w:after="0" w:afterAutospacing="0" w:line="276" w:lineRule="auto"/>
        <w:ind w:left="1202" w:hanging="845"/>
        <w:jc w:val="both"/>
        <w:rPr>
          <w:rStyle w:val="eop"/>
          <w:rFonts w:ascii="Arial" w:eastAsia="Arial" w:hAnsi="Arial" w:cs="Arial"/>
          <w:sz w:val="20"/>
          <w:szCs w:val="20"/>
        </w:rPr>
      </w:pPr>
    </w:p>
    <w:p w14:paraId="5D313BEC" w14:textId="77777777" w:rsidR="00874888" w:rsidRPr="00874888" w:rsidRDefault="00874888" w:rsidP="00874888">
      <w:pPr>
        <w:pStyle w:val="paragraph"/>
        <w:numPr>
          <w:ilvl w:val="1"/>
          <w:numId w:val="2"/>
        </w:numPr>
        <w:spacing w:before="0" w:beforeAutospacing="0" w:after="0" w:afterAutospacing="0" w:line="276" w:lineRule="auto"/>
        <w:jc w:val="both"/>
        <w:textAlignment w:val="baseline"/>
        <w:rPr>
          <w:rStyle w:val="eop"/>
          <w:rFonts w:ascii="Arial" w:eastAsia="Arial" w:hAnsi="Arial" w:cs="Arial"/>
          <w:sz w:val="20"/>
          <w:szCs w:val="20"/>
        </w:rPr>
      </w:pPr>
      <w:r w:rsidRPr="00874888">
        <w:rPr>
          <w:rStyle w:val="normaltextrun"/>
          <w:rFonts w:ascii="Arial" w:eastAsia="Arial" w:hAnsi="Arial" w:cs="Arial"/>
          <w:sz w:val="20"/>
          <w:szCs w:val="20"/>
        </w:rPr>
        <w:t>In the following situations, no refund or return will be available:</w:t>
      </w:r>
    </w:p>
    <w:p w14:paraId="44D4C332" w14:textId="77777777" w:rsidR="00874888" w:rsidRPr="00874888" w:rsidRDefault="00874888" w:rsidP="00874888">
      <w:pPr>
        <w:pStyle w:val="paragraph"/>
        <w:spacing w:before="0" w:beforeAutospacing="0" w:after="0" w:afterAutospacing="0" w:line="276" w:lineRule="auto"/>
        <w:jc w:val="both"/>
        <w:rPr>
          <w:rStyle w:val="normaltextrun"/>
          <w:rFonts w:ascii="Arial" w:eastAsia="Arial" w:hAnsi="Arial" w:cs="Arial"/>
          <w:sz w:val="20"/>
          <w:szCs w:val="20"/>
        </w:rPr>
      </w:pPr>
    </w:p>
    <w:p w14:paraId="315135AC" w14:textId="77777777" w:rsidR="00874888" w:rsidRPr="00874888" w:rsidRDefault="00874888" w:rsidP="00874888">
      <w:pPr>
        <w:pStyle w:val="paragraph"/>
        <w:numPr>
          <w:ilvl w:val="0"/>
          <w:numId w:val="4"/>
        </w:numPr>
        <w:spacing w:before="0" w:beforeAutospacing="0" w:after="0" w:afterAutospacing="0" w:line="276" w:lineRule="auto"/>
        <w:ind w:left="1701" w:hanging="283"/>
        <w:jc w:val="both"/>
        <w:textAlignment w:val="baseline"/>
        <w:rPr>
          <w:rFonts w:ascii="Arial" w:eastAsia="Arial" w:hAnsi="Arial" w:cs="Arial"/>
          <w:sz w:val="20"/>
          <w:szCs w:val="20"/>
        </w:rPr>
      </w:pPr>
      <w:r w:rsidRPr="00874888">
        <w:rPr>
          <w:rStyle w:val="normaltextrun"/>
          <w:rFonts w:ascii="Arial" w:eastAsia="Arial" w:hAnsi="Arial" w:cs="Arial"/>
          <w:sz w:val="20"/>
          <w:szCs w:val="20"/>
        </w:rPr>
        <w:t>Denied acceptance of delivery by receiver;</w:t>
      </w:r>
      <w:r w:rsidRPr="00874888">
        <w:rPr>
          <w:rStyle w:val="eop"/>
          <w:rFonts w:ascii="Arial" w:eastAsia="Arial" w:hAnsi="Arial" w:cs="Arial"/>
          <w:sz w:val="20"/>
          <w:szCs w:val="20"/>
        </w:rPr>
        <w:t> </w:t>
      </w:r>
    </w:p>
    <w:p w14:paraId="1384DF87" w14:textId="77777777" w:rsidR="00874888" w:rsidRPr="00874888" w:rsidRDefault="00874888" w:rsidP="00874888">
      <w:pPr>
        <w:pStyle w:val="paragraph"/>
        <w:spacing w:before="0" w:beforeAutospacing="0" w:after="0" w:afterAutospacing="0" w:line="276" w:lineRule="auto"/>
        <w:ind w:left="1058"/>
        <w:jc w:val="both"/>
        <w:rPr>
          <w:rStyle w:val="eop"/>
          <w:rFonts w:ascii="Arial" w:eastAsia="Arial" w:hAnsi="Arial" w:cs="Arial"/>
          <w:sz w:val="20"/>
          <w:szCs w:val="20"/>
        </w:rPr>
      </w:pPr>
    </w:p>
    <w:p w14:paraId="6B8001ED" w14:textId="77777777" w:rsidR="00874888" w:rsidRPr="00874888" w:rsidRDefault="00874888" w:rsidP="00874888">
      <w:pPr>
        <w:pStyle w:val="paragraph"/>
        <w:numPr>
          <w:ilvl w:val="0"/>
          <w:numId w:val="5"/>
        </w:numPr>
        <w:spacing w:before="0" w:beforeAutospacing="0" w:after="0" w:afterAutospacing="0" w:line="276" w:lineRule="auto"/>
        <w:ind w:left="1701" w:hanging="283"/>
        <w:jc w:val="both"/>
        <w:textAlignment w:val="baseline"/>
        <w:rPr>
          <w:rFonts w:ascii="Arial" w:eastAsia="Arial" w:hAnsi="Arial" w:cs="Arial"/>
          <w:sz w:val="20"/>
          <w:szCs w:val="20"/>
        </w:rPr>
      </w:pPr>
      <w:r w:rsidRPr="00874888">
        <w:rPr>
          <w:rStyle w:val="normaltextrun"/>
          <w:rFonts w:ascii="Arial" w:eastAsia="Arial" w:hAnsi="Arial" w:cs="Arial"/>
          <w:sz w:val="20"/>
          <w:szCs w:val="20"/>
        </w:rPr>
        <w:t>Inaccurate delivery address;</w:t>
      </w:r>
      <w:r w:rsidRPr="00874888">
        <w:rPr>
          <w:rStyle w:val="eop"/>
          <w:rFonts w:ascii="Arial" w:eastAsia="Arial" w:hAnsi="Arial" w:cs="Arial"/>
          <w:sz w:val="20"/>
          <w:szCs w:val="20"/>
        </w:rPr>
        <w:t> </w:t>
      </w:r>
    </w:p>
    <w:p w14:paraId="28D6D0AB" w14:textId="77777777" w:rsidR="00874888" w:rsidRPr="00874888" w:rsidRDefault="00874888" w:rsidP="00874888">
      <w:pPr>
        <w:pStyle w:val="paragraph"/>
        <w:spacing w:before="0" w:beforeAutospacing="0" w:after="0" w:afterAutospacing="0" w:line="276" w:lineRule="auto"/>
        <w:ind w:left="1058"/>
        <w:jc w:val="both"/>
        <w:rPr>
          <w:rStyle w:val="eop"/>
          <w:rFonts w:ascii="Arial" w:eastAsia="Arial" w:hAnsi="Arial" w:cs="Arial"/>
          <w:sz w:val="20"/>
          <w:szCs w:val="20"/>
        </w:rPr>
      </w:pPr>
    </w:p>
    <w:p w14:paraId="540FF56E" w14:textId="77777777" w:rsidR="00874888" w:rsidRPr="00874888" w:rsidRDefault="00874888" w:rsidP="00874888">
      <w:pPr>
        <w:pStyle w:val="paragraph"/>
        <w:numPr>
          <w:ilvl w:val="0"/>
          <w:numId w:val="6"/>
        </w:numPr>
        <w:spacing w:before="0" w:beforeAutospacing="0" w:after="0" w:afterAutospacing="0" w:line="276" w:lineRule="auto"/>
        <w:ind w:left="1701" w:hanging="283"/>
        <w:jc w:val="both"/>
        <w:textAlignment w:val="baseline"/>
        <w:rPr>
          <w:rStyle w:val="normaltextrun"/>
          <w:rFonts w:ascii="Arial" w:eastAsiaTheme="minorEastAsia" w:hAnsi="Arial" w:cs="Arial"/>
          <w:sz w:val="20"/>
          <w:szCs w:val="20"/>
        </w:rPr>
      </w:pPr>
      <w:r w:rsidRPr="00874888">
        <w:rPr>
          <w:rStyle w:val="normaltextrun"/>
          <w:rFonts w:ascii="Arial" w:eastAsia="Arial" w:hAnsi="Arial" w:cs="Arial"/>
          <w:sz w:val="20"/>
          <w:szCs w:val="20"/>
        </w:rPr>
        <w:t>Absent receiver - If a receiver is not home and a calling card is left at the address by the Delivery Service Provider, it is the receiver’s responsibility to contact the Delivery Service Provider to arrange appropriate delivery. If the parcel remains undeliverable due to no contact from the receiver, it will be returned to </w:t>
      </w:r>
      <w:r w:rsidRPr="00874888">
        <w:rPr>
          <w:rFonts w:ascii="Arial" w:eastAsia="Arial" w:hAnsi="Arial" w:cs="Arial"/>
          <w:sz w:val="20"/>
          <w:szCs w:val="20"/>
        </w:rPr>
        <w:t>Beelieve Paediatric Therapy</w:t>
      </w:r>
      <w:r w:rsidRPr="00874888">
        <w:rPr>
          <w:rStyle w:val="normaltextrun"/>
          <w:rFonts w:ascii="Arial" w:eastAsia="Arial" w:hAnsi="Arial" w:cs="Arial"/>
          <w:sz w:val="20"/>
          <w:szCs w:val="20"/>
        </w:rPr>
        <w:t xml:space="preserve"> for</w:t>
      </w:r>
      <w:r w:rsidRPr="00874888">
        <w:rPr>
          <w:rStyle w:val="normaltextrun"/>
          <w:rFonts w:ascii="Arial" w:hAnsi="Arial" w:cs="Arial"/>
          <w:sz w:val="20"/>
          <w:szCs w:val="20"/>
        </w:rPr>
        <w:t xml:space="preserve"> a return fee charged to the initial payment method. </w:t>
      </w:r>
    </w:p>
    <w:p w14:paraId="0347577A" w14:textId="77777777" w:rsidR="00874888" w:rsidRPr="00874888" w:rsidRDefault="00874888" w:rsidP="00874888">
      <w:pPr>
        <w:pStyle w:val="paragraph"/>
        <w:spacing w:before="0" w:beforeAutospacing="0" w:after="0" w:afterAutospacing="0" w:line="276" w:lineRule="auto"/>
        <w:ind w:left="1701"/>
        <w:jc w:val="both"/>
        <w:textAlignment w:val="baseline"/>
        <w:rPr>
          <w:rFonts w:ascii="Arial" w:eastAsiaTheme="minorEastAsia" w:hAnsi="Arial" w:cs="Arial"/>
          <w:sz w:val="20"/>
          <w:szCs w:val="20"/>
        </w:rPr>
      </w:pPr>
    </w:p>
    <w:p w14:paraId="62F3A6FB" w14:textId="77777777" w:rsidR="00874888" w:rsidRPr="00874888" w:rsidRDefault="00874888" w:rsidP="00874888">
      <w:pPr>
        <w:numPr>
          <w:ilvl w:val="0"/>
          <w:numId w:val="2"/>
        </w:numPr>
        <w:jc w:val="both"/>
        <w:rPr>
          <w:rFonts w:ascii="Arial" w:hAnsi="Arial" w:cs="Arial"/>
          <w:b/>
          <w:sz w:val="20"/>
          <w:szCs w:val="20"/>
        </w:rPr>
      </w:pPr>
      <w:r w:rsidRPr="00874888">
        <w:rPr>
          <w:rFonts w:ascii="Arial" w:hAnsi="Arial" w:cs="Arial"/>
          <w:b/>
          <w:sz w:val="20"/>
          <w:szCs w:val="20"/>
        </w:rPr>
        <w:t xml:space="preserve">Shipping and Product Delivery </w:t>
      </w:r>
    </w:p>
    <w:p w14:paraId="3859C5DA" w14:textId="77777777" w:rsidR="00874888" w:rsidRPr="00874888" w:rsidRDefault="00874888" w:rsidP="00874888">
      <w:pPr>
        <w:pStyle w:val="ListParagraph"/>
        <w:numPr>
          <w:ilvl w:val="1"/>
          <w:numId w:val="2"/>
        </w:numPr>
        <w:spacing w:before="200"/>
        <w:contextualSpacing w:val="0"/>
        <w:jc w:val="both"/>
        <w:rPr>
          <w:rFonts w:ascii="Arial" w:hAnsi="Arial" w:cs="Arial"/>
          <w:sz w:val="20"/>
          <w:szCs w:val="20"/>
        </w:rPr>
      </w:pPr>
      <w:r w:rsidRPr="00874888">
        <w:rPr>
          <w:rFonts w:ascii="Arial" w:hAnsi="Arial" w:cs="Arial"/>
          <w:sz w:val="20"/>
          <w:szCs w:val="20"/>
        </w:rPr>
        <w:t xml:space="preserve">All shipping and delivery dates are estimates, and any delivery date provided to you by </w:t>
      </w:r>
      <w:r w:rsidRPr="00874888">
        <w:rPr>
          <w:rFonts w:ascii="Arial" w:eastAsia="Arial" w:hAnsi="Arial" w:cs="Arial"/>
          <w:sz w:val="20"/>
          <w:szCs w:val="20"/>
        </w:rPr>
        <w:t>Beelieve Paediatric Therapy</w:t>
      </w:r>
      <w:r w:rsidRPr="00874888">
        <w:rPr>
          <w:rFonts w:ascii="Arial" w:hAnsi="Arial" w:cs="Arial"/>
          <w:sz w:val="20"/>
          <w:szCs w:val="20"/>
        </w:rPr>
        <w:t xml:space="preserve"> is not guaranteed. In addition, weather delays and other unforeseen circumstances may impact delivery time. </w:t>
      </w:r>
      <w:r w:rsidRPr="00874888">
        <w:rPr>
          <w:rFonts w:ascii="Arial" w:eastAsia="Arial" w:hAnsi="Arial" w:cs="Arial"/>
          <w:sz w:val="20"/>
          <w:szCs w:val="20"/>
        </w:rPr>
        <w:t>Beelieve Paediatric Therapy</w:t>
      </w:r>
      <w:r w:rsidRPr="00874888">
        <w:rPr>
          <w:rFonts w:ascii="Arial" w:hAnsi="Arial" w:cs="Arial"/>
          <w:sz w:val="20"/>
          <w:szCs w:val="20"/>
        </w:rPr>
        <w:t xml:space="preserve"> will strive </w:t>
      </w:r>
      <w:r w:rsidRPr="00874888">
        <w:rPr>
          <w:rFonts w:ascii="Arial" w:hAnsi="Arial" w:cs="Arial"/>
          <w:sz w:val="20"/>
          <w:szCs w:val="20"/>
        </w:rPr>
        <w:lastRenderedPageBreak/>
        <w:t xml:space="preserve">to meet the requirements of your anticipated delivery date. However, </w:t>
      </w:r>
      <w:r w:rsidRPr="00874888">
        <w:rPr>
          <w:rFonts w:ascii="Arial" w:eastAsia="Arial" w:hAnsi="Arial" w:cs="Arial"/>
          <w:sz w:val="20"/>
          <w:szCs w:val="20"/>
        </w:rPr>
        <w:t>Beelieve Paediatric Therapy</w:t>
      </w:r>
      <w:r w:rsidRPr="00874888">
        <w:rPr>
          <w:rFonts w:ascii="Arial" w:hAnsi="Arial" w:cs="Arial"/>
          <w:sz w:val="20"/>
          <w:szCs w:val="20"/>
        </w:rPr>
        <w:t xml:space="preserve"> will not be liable for any losses you suffer due to a delay. </w:t>
      </w:r>
    </w:p>
    <w:p w14:paraId="6707FE6E" w14:textId="77777777" w:rsidR="00874888" w:rsidRPr="00874888" w:rsidRDefault="00874888" w:rsidP="00874888">
      <w:pPr>
        <w:numPr>
          <w:ilvl w:val="1"/>
          <w:numId w:val="2"/>
        </w:numPr>
        <w:jc w:val="both"/>
        <w:rPr>
          <w:rFonts w:ascii="Arial" w:hAnsi="Arial" w:cs="Arial"/>
          <w:sz w:val="20"/>
          <w:szCs w:val="20"/>
        </w:rPr>
      </w:pPr>
      <w:r w:rsidRPr="00874888">
        <w:rPr>
          <w:rFonts w:ascii="Arial" w:hAnsi="Arial" w:cs="Arial"/>
          <w:sz w:val="20"/>
          <w:szCs w:val="20"/>
        </w:rPr>
        <w:t xml:space="preserve">You acknowledge that the Products offered by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integrate delivery </w:t>
      </w:r>
      <w:proofErr w:type="gramStart"/>
      <w:r w:rsidRPr="00874888">
        <w:rPr>
          <w:rFonts w:ascii="Arial" w:hAnsi="Arial" w:cs="Arial"/>
          <w:sz w:val="20"/>
          <w:szCs w:val="20"/>
        </w:rPr>
        <w:t>through the use of</w:t>
      </w:r>
      <w:proofErr w:type="gramEnd"/>
      <w:r w:rsidRPr="00874888">
        <w:rPr>
          <w:rFonts w:ascii="Arial" w:hAnsi="Arial" w:cs="Arial"/>
          <w:sz w:val="20"/>
          <w:szCs w:val="20"/>
        </w:rPr>
        <w:t xml:space="preserve"> third party delivery companies (</w:t>
      </w:r>
      <w:r w:rsidRPr="00874888">
        <w:rPr>
          <w:rFonts w:ascii="Arial" w:hAnsi="Arial" w:cs="Arial"/>
          <w:b/>
          <w:bCs/>
          <w:sz w:val="20"/>
          <w:szCs w:val="20"/>
        </w:rPr>
        <w:t>Delivery Service Providers</w:t>
      </w:r>
      <w:r w:rsidRPr="00874888">
        <w:rPr>
          <w:rFonts w:ascii="Arial" w:hAnsi="Arial" w:cs="Arial"/>
          <w:sz w:val="20"/>
          <w:szCs w:val="20"/>
        </w:rPr>
        <w:t>).</w:t>
      </w:r>
    </w:p>
    <w:p w14:paraId="38B8B1AE" w14:textId="77777777" w:rsidR="00874888" w:rsidRPr="00874888" w:rsidRDefault="00874888" w:rsidP="00874888">
      <w:pPr>
        <w:numPr>
          <w:ilvl w:val="1"/>
          <w:numId w:val="2"/>
        </w:numPr>
        <w:jc w:val="both"/>
        <w:rPr>
          <w:rFonts w:ascii="Arial" w:hAnsi="Arial" w:cs="Arial"/>
          <w:sz w:val="20"/>
          <w:szCs w:val="20"/>
        </w:rPr>
      </w:pP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may provide you with a variety of delivery options offered as part of the Delivery Services by the Delivery Service Providers. You acknowledge and agree that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is not the provider of these options and merely facilitates your interaction with the Delivery Service Providers in respect to providing the Delivery Services.</w:t>
      </w:r>
    </w:p>
    <w:p w14:paraId="20853362" w14:textId="5CD9DEA0" w:rsidR="00874888" w:rsidRPr="00874888" w:rsidRDefault="00874888" w:rsidP="00874888">
      <w:pPr>
        <w:numPr>
          <w:ilvl w:val="1"/>
          <w:numId w:val="2"/>
        </w:numPr>
        <w:spacing w:before="200"/>
        <w:jc w:val="both"/>
        <w:rPr>
          <w:rFonts w:ascii="Arial" w:hAnsi="Arial" w:cs="Arial"/>
          <w:sz w:val="20"/>
          <w:szCs w:val="20"/>
        </w:rPr>
      </w:pPr>
      <w:bookmarkStart w:id="3" w:name="_Hlk116825683"/>
      <w:r w:rsidRPr="00874888">
        <w:rPr>
          <w:rFonts w:ascii="Arial" w:eastAsia="Arial" w:hAnsi="Arial" w:cs="Arial"/>
          <w:sz w:val="20"/>
          <w:szCs w:val="20"/>
        </w:rPr>
        <w:t>Beelieve Paediatric Therapy</w:t>
      </w:r>
      <w:r w:rsidRPr="00874888">
        <w:rPr>
          <w:rFonts w:ascii="Arial" w:hAnsi="Arial" w:cs="Arial"/>
          <w:sz w:val="20"/>
          <w:szCs w:val="20"/>
        </w:rPr>
        <w:t xml:space="preserve"> currently ships domestically across Australia</w:t>
      </w:r>
      <w:r w:rsidRPr="00874888">
        <w:rPr>
          <w:rFonts w:ascii="Arial" w:hAnsi="Arial" w:cs="Arial"/>
          <w:sz w:val="20"/>
          <w:szCs w:val="20"/>
          <w:highlight w:val="yellow"/>
        </w:rPr>
        <w:t>,</w:t>
      </w:r>
      <w:r w:rsidRPr="00874888">
        <w:rPr>
          <w:rFonts w:ascii="Arial" w:hAnsi="Arial" w:cs="Arial"/>
          <w:sz w:val="20"/>
          <w:szCs w:val="20"/>
        </w:rPr>
        <w:t xml:space="preserve"> by the relevant Delivery Service Providers.</w:t>
      </w:r>
      <w:bookmarkEnd w:id="3"/>
      <w:r w:rsidRPr="00874888">
        <w:rPr>
          <w:rFonts w:ascii="Arial" w:hAnsi="Arial" w:cs="Arial"/>
          <w:sz w:val="20"/>
          <w:szCs w:val="20"/>
        </w:rPr>
        <w:t xml:space="preserve"> </w:t>
      </w:r>
    </w:p>
    <w:p w14:paraId="311101E8" w14:textId="77777777" w:rsidR="00874888" w:rsidRPr="00874888" w:rsidRDefault="00874888" w:rsidP="00874888">
      <w:pPr>
        <w:numPr>
          <w:ilvl w:val="1"/>
          <w:numId w:val="2"/>
        </w:numPr>
        <w:jc w:val="both"/>
        <w:rPr>
          <w:rFonts w:ascii="Arial" w:hAnsi="Arial" w:cs="Arial"/>
          <w:sz w:val="20"/>
          <w:szCs w:val="20"/>
        </w:rPr>
      </w:pPr>
      <w:proofErr w:type="gramStart"/>
      <w:r w:rsidRPr="00874888">
        <w:rPr>
          <w:rFonts w:ascii="Arial" w:hAnsi="Arial" w:cs="Arial"/>
          <w:sz w:val="20"/>
          <w:szCs w:val="20"/>
        </w:rPr>
        <w:t>In the event that</w:t>
      </w:r>
      <w:proofErr w:type="gramEnd"/>
      <w:r w:rsidRPr="00874888">
        <w:rPr>
          <w:rFonts w:ascii="Arial" w:hAnsi="Arial" w:cs="Arial"/>
          <w:sz w:val="20"/>
          <w:szCs w:val="20"/>
        </w:rPr>
        <w:t xml:space="preserve"> an item is lost or damaged </w:t>
      </w:r>
      <w:proofErr w:type="gramStart"/>
      <w:r w:rsidRPr="00874888">
        <w:rPr>
          <w:rFonts w:ascii="Arial" w:hAnsi="Arial" w:cs="Arial"/>
          <w:sz w:val="20"/>
          <w:szCs w:val="20"/>
        </w:rPr>
        <w:t>in the course of</w:t>
      </w:r>
      <w:proofErr w:type="gramEnd"/>
      <w:r w:rsidRPr="00874888">
        <w:rPr>
          <w:rFonts w:ascii="Arial" w:hAnsi="Arial" w:cs="Arial"/>
          <w:sz w:val="20"/>
          <w:szCs w:val="20"/>
        </w:rPr>
        <w:t xml:space="preserve"> the Delivery Services,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asks that you:</w:t>
      </w:r>
    </w:p>
    <w:p w14:paraId="7482E9CF" w14:textId="77777777" w:rsidR="00874888" w:rsidRPr="00874888" w:rsidRDefault="00874888" w:rsidP="00874888">
      <w:pPr>
        <w:numPr>
          <w:ilvl w:val="2"/>
          <w:numId w:val="3"/>
        </w:numPr>
        <w:jc w:val="both"/>
        <w:rPr>
          <w:rFonts w:ascii="Arial" w:hAnsi="Arial" w:cs="Arial"/>
          <w:sz w:val="20"/>
          <w:szCs w:val="20"/>
        </w:rPr>
      </w:pPr>
      <w:r w:rsidRPr="00874888">
        <w:rPr>
          <w:rFonts w:ascii="Arial" w:hAnsi="Arial" w:cs="Arial"/>
          <w:sz w:val="20"/>
          <w:szCs w:val="20"/>
        </w:rPr>
        <w:t>contact the Delivery Service Provider directly to request a refund; and</w:t>
      </w:r>
    </w:p>
    <w:p w14:paraId="5D50A3CE" w14:textId="1535D9CC" w:rsidR="00874888" w:rsidRPr="00874888" w:rsidRDefault="00874888" w:rsidP="00874888">
      <w:pPr>
        <w:numPr>
          <w:ilvl w:val="2"/>
          <w:numId w:val="3"/>
        </w:numPr>
        <w:jc w:val="both"/>
        <w:rPr>
          <w:rFonts w:ascii="Arial" w:hAnsi="Arial" w:cs="Arial"/>
          <w:sz w:val="20"/>
          <w:szCs w:val="20"/>
        </w:rPr>
      </w:pPr>
      <w:r w:rsidRPr="00874888">
        <w:rPr>
          <w:rFonts w:ascii="Arial" w:hAnsi="Arial" w:cs="Arial"/>
          <w:sz w:val="20"/>
          <w:szCs w:val="20"/>
        </w:rPr>
        <w:t xml:space="preserve">contact us by sending an email </w:t>
      </w:r>
      <w:r w:rsidRPr="00D4683C">
        <w:rPr>
          <w:rFonts w:ascii="Arial" w:hAnsi="Arial" w:cs="Arial"/>
          <w:sz w:val="20"/>
          <w:szCs w:val="20"/>
        </w:rPr>
        <w:t xml:space="preserve">to </w:t>
      </w:r>
      <w:bookmarkStart w:id="4" w:name="_Hlk209514623"/>
      <w:r w:rsidRPr="00D4683C">
        <w:rPr>
          <w:rFonts w:ascii="Arial" w:eastAsia="Times New Roman" w:hAnsi="Arial" w:cs="Arial"/>
          <w:sz w:val="20"/>
          <w:szCs w:val="20"/>
        </w:rPr>
        <w:t>admin@beelievepaedtherapy.com</w:t>
      </w:r>
      <w:bookmarkEnd w:id="4"/>
      <w:r w:rsidRPr="00D4683C">
        <w:rPr>
          <w:rFonts w:ascii="Arial" w:hAnsi="Arial" w:cs="Arial"/>
          <w:sz w:val="20"/>
          <w:szCs w:val="20"/>
        </w:rPr>
        <w:t xml:space="preserve"> outlining</w:t>
      </w:r>
      <w:r w:rsidRPr="00874888">
        <w:rPr>
          <w:rFonts w:ascii="Arial" w:hAnsi="Arial" w:cs="Arial"/>
          <w:sz w:val="20"/>
          <w:szCs w:val="20"/>
        </w:rPr>
        <w:t xml:space="preserve"> in what way the Products were damaged in transit.</w:t>
      </w:r>
    </w:p>
    <w:p w14:paraId="79A90E8B" w14:textId="77777777" w:rsidR="00874888" w:rsidRPr="00874888" w:rsidRDefault="00874888" w:rsidP="00874888">
      <w:pPr>
        <w:pStyle w:val="ListParagraph"/>
        <w:numPr>
          <w:ilvl w:val="0"/>
          <w:numId w:val="2"/>
        </w:numPr>
        <w:spacing w:before="200"/>
        <w:contextualSpacing w:val="0"/>
        <w:jc w:val="both"/>
        <w:rPr>
          <w:rFonts w:ascii="Arial" w:hAnsi="Arial" w:cs="Arial"/>
          <w:b/>
          <w:sz w:val="20"/>
          <w:szCs w:val="20"/>
        </w:rPr>
      </w:pPr>
      <w:bookmarkStart w:id="5" w:name="warranty"/>
      <w:r w:rsidRPr="00874888">
        <w:rPr>
          <w:rFonts w:ascii="Arial" w:hAnsi="Arial" w:cs="Arial"/>
          <w:b/>
          <w:sz w:val="20"/>
          <w:szCs w:val="20"/>
        </w:rPr>
        <w:t>Use of Products</w:t>
      </w:r>
    </w:p>
    <w:p w14:paraId="659FDC3C" w14:textId="77777777" w:rsidR="00874888" w:rsidRPr="00874888" w:rsidRDefault="00874888" w:rsidP="00874888">
      <w:pPr>
        <w:pStyle w:val="ListParagraph"/>
        <w:numPr>
          <w:ilvl w:val="1"/>
          <w:numId w:val="2"/>
        </w:numPr>
        <w:jc w:val="both"/>
        <w:rPr>
          <w:rFonts w:ascii="Arial" w:hAnsi="Arial" w:cs="Arial"/>
          <w:bCs/>
          <w:sz w:val="20"/>
          <w:szCs w:val="20"/>
        </w:rPr>
      </w:pPr>
      <w:r w:rsidRPr="00874888">
        <w:rPr>
          <w:rFonts w:ascii="Arial" w:hAnsi="Arial" w:cs="Arial"/>
          <w:bCs/>
          <w:sz w:val="20"/>
          <w:szCs w:val="20"/>
        </w:rPr>
        <w:t>By purchasing a Product from Beelieve Paediatric Therapy, you agree to carefully read and follow the instructions of use included with each product.</w:t>
      </w:r>
    </w:p>
    <w:p w14:paraId="610555B9" w14:textId="77777777" w:rsidR="009F3643" w:rsidRPr="009F3643" w:rsidRDefault="009F3643" w:rsidP="009F3643">
      <w:pPr>
        <w:pStyle w:val="paragraph"/>
        <w:numPr>
          <w:ilvl w:val="1"/>
          <w:numId w:val="2"/>
        </w:numPr>
        <w:spacing w:before="0" w:beforeAutospacing="0" w:after="0" w:afterAutospacing="0" w:line="276" w:lineRule="auto"/>
        <w:jc w:val="both"/>
        <w:textAlignment w:val="baseline"/>
        <w:rPr>
          <w:rStyle w:val="normaltextrun"/>
          <w:rFonts w:ascii="Arial" w:eastAsiaTheme="minorEastAsia" w:hAnsi="Arial" w:cs="Arial"/>
          <w:sz w:val="20"/>
          <w:szCs w:val="20"/>
        </w:rPr>
      </w:pPr>
      <w:r w:rsidRPr="009F3643">
        <w:rPr>
          <w:rStyle w:val="normaltextrun"/>
          <w:rFonts w:ascii="Arial" w:eastAsiaTheme="minorEastAsia" w:hAnsi="Arial" w:cs="Arial"/>
          <w:sz w:val="20"/>
          <w:szCs w:val="20"/>
        </w:rPr>
        <w:t xml:space="preserve">Products may contain small items. The use of Products and all activities must be completed under adult supervision. </w:t>
      </w:r>
    </w:p>
    <w:p w14:paraId="24B67A45" w14:textId="77777777" w:rsidR="009F3643" w:rsidRDefault="009F3643" w:rsidP="009F3643">
      <w:pPr>
        <w:pStyle w:val="ListParagraph"/>
        <w:rPr>
          <w:rStyle w:val="normaltextrun"/>
          <w:rFonts w:ascii="Arial" w:eastAsia="Arial" w:hAnsi="Arial" w:cs="Arial"/>
          <w:sz w:val="20"/>
          <w:szCs w:val="20"/>
        </w:rPr>
      </w:pPr>
    </w:p>
    <w:p w14:paraId="2826E543" w14:textId="06399738" w:rsidR="00874888" w:rsidRPr="00874888" w:rsidRDefault="00874888" w:rsidP="00874888">
      <w:pPr>
        <w:pStyle w:val="ListParagraph"/>
        <w:numPr>
          <w:ilvl w:val="1"/>
          <w:numId w:val="2"/>
        </w:numPr>
        <w:jc w:val="both"/>
        <w:rPr>
          <w:rFonts w:ascii="Arial" w:hAnsi="Arial" w:cs="Arial"/>
          <w:bCs/>
          <w:sz w:val="20"/>
          <w:szCs w:val="20"/>
        </w:rPr>
      </w:pPr>
      <w:r w:rsidRPr="00874888">
        <w:rPr>
          <w:rFonts w:ascii="Arial" w:hAnsi="Arial" w:cs="Arial"/>
          <w:bCs/>
          <w:sz w:val="20"/>
          <w:szCs w:val="20"/>
        </w:rPr>
        <w:t xml:space="preserve">If you gift a Product, you will ensure that the recipient of the gift receives the instructions for use included with each Product, where applicable. </w:t>
      </w:r>
    </w:p>
    <w:p w14:paraId="773605BE" w14:textId="77777777" w:rsidR="00874888" w:rsidRPr="00874888" w:rsidRDefault="00874888" w:rsidP="00874888">
      <w:pPr>
        <w:pStyle w:val="Heading2"/>
        <w:numPr>
          <w:ilvl w:val="0"/>
          <w:numId w:val="2"/>
        </w:numPr>
        <w:ind w:left="454" w:hanging="454"/>
        <w:rPr>
          <w:rFonts w:ascii="Arial" w:hAnsi="Arial" w:cs="Arial"/>
          <w:color w:val="auto"/>
          <w:sz w:val="20"/>
          <w:szCs w:val="20"/>
        </w:rPr>
      </w:pPr>
      <w:r w:rsidRPr="00874888">
        <w:rPr>
          <w:rFonts w:ascii="Arial" w:hAnsi="Arial" w:cs="Arial"/>
          <w:color w:val="auto"/>
          <w:sz w:val="20"/>
          <w:szCs w:val="20"/>
        </w:rPr>
        <w:t>Warranty</w:t>
      </w:r>
      <w:bookmarkEnd w:id="5"/>
    </w:p>
    <w:p w14:paraId="6E873205" w14:textId="77777777" w:rsidR="00874888" w:rsidRPr="00874888" w:rsidRDefault="00874888" w:rsidP="00874888">
      <w:pPr>
        <w:pStyle w:val="paragraph"/>
        <w:numPr>
          <w:ilvl w:val="1"/>
          <w:numId w:val="2"/>
        </w:numPr>
        <w:spacing w:before="200" w:beforeAutospacing="0" w:after="200" w:afterAutospacing="0" w:line="276" w:lineRule="auto"/>
        <w:jc w:val="both"/>
        <w:textAlignment w:val="baseline"/>
        <w:rPr>
          <w:rFonts w:ascii="Arial" w:eastAsiaTheme="minorEastAsia" w:hAnsi="Arial" w:cs="Arial"/>
          <w:b/>
          <w:bCs/>
          <w:sz w:val="20"/>
          <w:szCs w:val="20"/>
        </w:rPr>
      </w:pPr>
      <w:r w:rsidRPr="00874888">
        <w:rPr>
          <w:rStyle w:val="normaltextrun"/>
          <w:rFonts w:ascii="Arial" w:eastAsia="Arial" w:hAnsi="Arial" w:cs="Arial"/>
          <w:sz w:val="20"/>
          <w:szCs w:val="20"/>
        </w:rPr>
        <w:t>Beelieve Paediatric Therapy’s Products come with guarantees that cannot be excluded under the Australian Consumer Law. You are entitled to a replacement or refund for a major failure of the Product and compensation for any other reasonably foreseeable loss or damage. You are also entitled to have the Products repaired or replaced if the Products fail to be of acceptable quality and the failure does not amount to a major failure. These consumer guarantees exist in addition to any express warranties we provide (Warranty). A major failure with a product under Australian Consumer Law includes but is not limited to, where the product is significantly different from the description shown to you, or the goods are unsafe or unfit for their normal purpose. </w:t>
      </w:r>
    </w:p>
    <w:p w14:paraId="5396EE83" w14:textId="530CEA10" w:rsidR="00874888" w:rsidRPr="00874888" w:rsidRDefault="00874888" w:rsidP="00874888">
      <w:pPr>
        <w:pStyle w:val="paragraph"/>
        <w:numPr>
          <w:ilvl w:val="1"/>
          <w:numId w:val="2"/>
        </w:numPr>
        <w:spacing w:before="200" w:beforeAutospacing="0" w:after="200" w:afterAutospacing="0" w:line="276" w:lineRule="auto"/>
        <w:jc w:val="both"/>
        <w:textAlignment w:val="baseline"/>
        <w:rPr>
          <w:rStyle w:val="normaltextrun"/>
          <w:rFonts w:ascii="Arial" w:eastAsiaTheme="minorEastAsia" w:hAnsi="Arial" w:cs="Arial"/>
          <w:b/>
          <w:bCs/>
          <w:sz w:val="20"/>
          <w:szCs w:val="20"/>
        </w:rPr>
      </w:pPr>
      <w:r w:rsidRPr="00874888">
        <w:rPr>
          <w:rStyle w:val="normaltextrun"/>
          <w:rFonts w:ascii="Arial" w:eastAsia="Arial" w:hAnsi="Arial" w:cs="Arial"/>
          <w:sz w:val="20"/>
          <w:szCs w:val="20"/>
        </w:rPr>
        <w:t>If you have received a Product that you believe is faulty or defective, please contact</w:t>
      </w:r>
      <w:r w:rsidRPr="00874888">
        <w:rPr>
          <w:rFonts w:ascii="Arial" w:hAnsi="Arial" w:cs="Arial"/>
          <w:sz w:val="20"/>
          <w:szCs w:val="20"/>
        </w:rPr>
        <w:t xml:space="preserve"> </w:t>
      </w:r>
      <w:hyperlink r:id="rId8" w:history="1">
        <w:r w:rsidR="00D4683C" w:rsidRPr="00D4683C">
          <w:rPr>
            <w:rStyle w:val="Hyperlink"/>
            <w:rFonts w:ascii="Arial" w:hAnsi="Arial" w:cs="Arial"/>
            <w:b w:val="0"/>
            <w:bCs w:val="0"/>
            <w:color w:val="auto"/>
            <w:sz w:val="20"/>
            <w:szCs w:val="20"/>
          </w:rPr>
          <w:t>admin@beelievepaedtherapy.com</w:t>
        </w:r>
      </w:hyperlink>
      <w:r w:rsidR="00D4683C">
        <w:rPr>
          <w:rFonts w:ascii="Arial" w:hAnsi="Arial" w:cs="Arial"/>
          <w:sz w:val="20"/>
          <w:szCs w:val="20"/>
        </w:rPr>
        <w:t xml:space="preserve"> </w:t>
      </w:r>
      <w:r w:rsidRPr="00874888">
        <w:rPr>
          <w:rStyle w:val="normaltextrun"/>
          <w:rFonts w:ascii="Arial" w:eastAsia="Arial" w:hAnsi="Arial" w:cs="Arial"/>
          <w:sz w:val="20"/>
          <w:szCs w:val="20"/>
        </w:rPr>
        <w:t>with photographic proof. </w:t>
      </w:r>
    </w:p>
    <w:p w14:paraId="60490BCD" w14:textId="77777777" w:rsidR="00874888" w:rsidRPr="006D3D1D" w:rsidRDefault="00874888" w:rsidP="00874888">
      <w:pPr>
        <w:pStyle w:val="paragraph"/>
        <w:numPr>
          <w:ilvl w:val="0"/>
          <w:numId w:val="2"/>
        </w:numPr>
        <w:spacing w:before="0" w:beforeAutospacing="0" w:after="0" w:afterAutospacing="0" w:line="276" w:lineRule="auto"/>
        <w:jc w:val="both"/>
        <w:textAlignment w:val="baseline"/>
        <w:rPr>
          <w:rStyle w:val="eop"/>
          <w:rFonts w:ascii="Arial" w:hAnsi="Arial" w:cs="Arial"/>
          <w:b/>
          <w:bCs/>
          <w:sz w:val="20"/>
          <w:szCs w:val="20"/>
        </w:rPr>
      </w:pPr>
      <w:r w:rsidRPr="006D3D1D">
        <w:rPr>
          <w:rStyle w:val="normaltextrun"/>
          <w:rFonts w:ascii="Arial" w:hAnsi="Arial" w:cs="Arial"/>
          <w:b/>
          <w:bCs/>
          <w:sz w:val="20"/>
          <w:szCs w:val="20"/>
        </w:rPr>
        <w:t>Information and Product Disclaimer</w:t>
      </w:r>
      <w:r w:rsidRPr="006D3D1D">
        <w:rPr>
          <w:rStyle w:val="eop"/>
          <w:rFonts w:ascii="Arial" w:hAnsi="Arial" w:cs="Arial"/>
          <w:b/>
          <w:bCs/>
          <w:sz w:val="20"/>
          <w:szCs w:val="20"/>
        </w:rPr>
        <w:t> </w:t>
      </w:r>
    </w:p>
    <w:p w14:paraId="6D56AD1C" w14:textId="77777777" w:rsidR="00874888" w:rsidRPr="00874888" w:rsidRDefault="00874888" w:rsidP="00874888">
      <w:pPr>
        <w:pStyle w:val="paragraph"/>
        <w:spacing w:before="0" w:beforeAutospacing="0" w:after="0" w:afterAutospacing="0" w:line="276" w:lineRule="auto"/>
        <w:ind w:left="360"/>
        <w:jc w:val="both"/>
        <w:textAlignment w:val="baseline"/>
        <w:rPr>
          <w:rStyle w:val="eop"/>
          <w:rFonts w:ascii="Arial" w:hAnsi="Arial" w:cs="Arial"/>
          <w:sz w:val="20"/>
          <w:szCs w:val="20"/>
        </w:rPr>
      </w:pPr>
    </w:p>
    <w:p w14:paraId="313BEBC1" w14:textId="77777777" w:rsidR="00874888" w:rsidRPr="009F785E" w:rsidRDefault="00874888" w:rsidP="00874888">
      <w:pPr>
        <w:pStyle w:val="paragraph"/>
        <w:numPr>
          <w:ilvl w:val="1"/>
          <w:numId w:val="2"/>
        </w:numPr>
        <w:spacing w:before="0" w:beforeAutospacing="0" w:after="0" w:afterAutospacing="0" w:line="276" w:lineRule="auto"/>
        <w:jc w:val="both"/>
        <w:textAlignment w:val="baseline"/>
        <w:rPr>
          <w:rStyle w:val="normaltextrun"/>
          <w:rFonts w:ascii="Arial" w:eastAsiaTheme="minorEastAsia" w:hAnsi="Arial" w:cs="Arial"/>
          <w:sz w:val="20"/>
          <w:szCs w:val="20"/>
        </w:rPr>
      </w:pPr>
      <w:r w:rsidRPr="00874888">
        <w:rPr>
          <w:rStyle w:val="normaltextrun"/>
          <w:rFonts w:ascii="Arial" w:hAnsi="Arial" w:cs="Arial"/>
          <w:sz w:val="20"/>
          <w:szCs w:val="20"/>
        </w:rPr>
        <w:t>Any information provided to you by </w:t>
      </w:r>
      <w:r w:rsidRPr="00874888">
        <w:rPr>
          <w:rStyle w:val="normaltextrun"/>
          <w:rFonts w:ascii="Arial" w:eastAsia="Arial" w:hAnsi="Arial" w:cs="Arial"/>
          <w:sz w:val="20"/>
          <w:szCs w:val="20"/>
        </w:rPr>
        <w:t xml:space="preserve"> Beelieve Paediatric Therapy</w:t>
      </w:r>
      <w:r w:rsidRPr="00874888">
        <w:rPr>
          <w:rStyle w:val="normaltextrun"/>
          <w:rFonts w:ascii="Arial" w:hAnsi="Arial" w:cs="Arial"/>
          <w:sz w:val="20"/>
          <w:szCs w:val="20"/>
        </w:rPr>
        <w:t xml:space="preserve"> regarding the use of any Product is for educational purposes only. It is your sole responsibility to determine the appropriateness of the Products for any particular use or purpose.</w:t>
      </w:r>
    </w:p>
    <w:p w14:paraId="565D2DF8" w14:textId="77777777" w:rsidR="009F3643" w:rsidRPr="009F3643" w:rsidRDefault="009F3643" w:rsidP="009F3643">
      <w:pPr>
        <w:pStyle w:val="paragraph"/>
        <w:spacing w:before="0" w:beforeAutospacing="0" w:after="0" w:afterAutospacing="0" w:line="276" w:lineRule="auto"/>
        <w:ind w:left="1202"/>
        <w:jc w:val="both"/>
        <w:textAlignment w:val="baseline"/>
        <w:rPr>
          <w:rFonts w:ascii="Arial" w:eastAsiaTheme="minorEastAsia" w:hAnsi="Arial" w:cs="Arial"/>
          <w:sz w:val="20"/>
          <w:szCs w:val="20"/>
        </w:rPr>
      </w:pPr>
    </w:p>
    <w:p w14:paraId="73CD454D" w14:textId="22B6C84F" w:rsidR="009F3643" w:rsidRPr="009F3643" w:rsidRDefault="009F3643" w:rsidP="00646D7E">
      <w:pPr>
        <w:pStyle w:val="paragraph"/>
        <w:numPr>
          <w:ilvl w:val="1"/>
          <w:numId w:val="2"/>
        </w:numPr>
        <w:spacing w:before="0" w:beforeAutospacing="0" w:after="0" w:afterAutospacing="0" w:line="276" w:lineRule="auto"/>
        <w:jc w:val="both"/>
        <w:textAlignment w:val="baseline"/>
        <w:rPr>
          <w:rFonts w:ascii="Arial" w:eastAsiaTheme="minorEastAsia" w:hAnsi="Arial" w:cs="Arial"/>
          <w:b/>
          <w:bCs/>
          <w:sz w:val="20"/>
          <w:szCs w:val="20"/>
        </w:rPr>
      </w:pPr>
      <w:bookmarkStart w:id="6" w:name="_Hlk209514887"/>
      <w:r w:rsidRPr="009F3643">
        <w:rPr>
          <w:rFonts w:ascii="Arial" w:hAnsi="Arial" w:cs="Arial"/>
          <w:color w:val="000000"/>
          <w:sz w:val="20"/>
        </w:rPr>
        <w:lastRenderedPageBreak/>
        <w:t>The colours of the Products as displayed on the Website are indicative only. Due to variations in screen displays and photographic lighting, the actual colours of Products may differ slightly from those shown online. Additionally, you agree that you will not add water or any liquid to any Product that has been coloured, as this may alter the appearance or functionality of the Product. Beelieve Paediatric Therapy will not be liable for any changes in the appearance or functionality of the Product</w:t>
      </w:r>
      <w:r>
        <w:rPr>
          <w:rFonts w:ascii="Arial" w:hAnsi="Arial" w:cs="Arial"/>
          <w:color w:val="000000"/>
          <w:sz w:val="20"/>
        </w:rPr>
        <w:t xml:space="preserve">, or related damage caused, </w:t>
      </w:r>
      <w:r w:rsidRPr="009F3643">
        <w:rPr>
          <w:rFonts w:ascii="Arial" w:hAnsi="Arial" w:cs="Arial"/>
          <w:color w:val="000000"/>
          <w:sz w:val="20"/>
        </w:rPr>
        <w:t>due to the addition of water or any other liquids.</w:t>
      </w:r>
      <w:r>
        <w:rPr>
          <w:rFonts w:ascii="Arial" w:hAnsi="Arial" w:cs="Arial"/>
          <w:color w:val="000000"/>
          <w:sz w:val="20"/>
        </w:rPr>
        <w:t xml:space="preserve"> </w:t>
      </w:r>
    </w:p>
    <w:bookmarkEnd w:id="6"/>
    <w:p w14:paraId="75BCF5C0" w14:textId="77777777" w:rsidR="009F3643" w:rsidRDefault="009F3643" w:rsidP="009F3643">
      <w:pPr>
        <w:pStyle w:val="ListParagraph"/>
        <w:rPr>
          <w:rStyle w:val="normaltextrun"/>
          <w:rFonts w:ascii="Arial" w:eastAsia="Arial" w:hAnsi="Arial" w:cs="Arial"/>
          <w:sz w:val="20"/>
          <w:szCs w:val="20"/>
        </w:rPr>
      </w:pPr>
    </w:p>
    <w:p w14:paraId="0C803E3C" w14:textId="5945C55A" w:rsidR="00A86C64" w:rsidRPr="009F3643" w:rsidRDefault="00874888" w:rsidP="00646D7E">
      <w:pPr>
        <w:pStyle w:val="paragraph"/>
        <w:numPr>
          <w:ilvl w:val="1"/>
          <w:numId w:val="2"/>
        </w:numPr>
        <w:spacing w:before="0" w:beforeAutospacing="0" w:after="0" w:afterAutospacing="0" w:line="276" w:lineRule="auto"/>
        <w:jc w:val="both"/>
        <w:textAlignment w:val="baseline"/>
        <w:rPr>
          <w:rStyle w:val="normaltextrun"/>
          <w:rFonts w:ascii="Arial" w:eastAsiaTheme="minorEastAsia" w:hAnsi="Arial" w:cs="Arial"/>
          <w:b/>
          <w:bCs/>
          <w:sz w:val="20"/>
          <w:szCs w:val="20"/>
        </w:rPr>
      </w:pPr>
      <w:r w:rsidRPr="009F3643">
        <w:rPr>
          <w:rStyle w:val="normaltextrun"/>
          <w:rFonts w:ascii="Arial" w:eastAsia="Arial" w:hAnsi="Arial" w:cs="Arial"/>
          <w:sz w:val="20"/>
          <w:szCs w:val="20"/>
        </w:rPr>
        <w:t>Except as required by law, including the Australian Consumer Law, Beelieve Paediatric Therapy</w:t>
      </w:r>
      <w:r w:rsidRPr="009F3643">
        <w:rPr>
          <w:rStyle w:val="normaltextrun"/>
          <w:rFonts w:ascii="Arial" w:hAnsi="Arial" w:cs="Arial"/>
          <w:sz w:val="20"/>
          <w:szCs w:val="20"/>
        </w:rPr>
        <w:t xml:space="preserve"> makes no representation or warranty, expressed or implied, as to the effect, benefit, or use of the Products. To the extent permitted by law, Beelieve Paediatric Therapy takes no responsibility for any results obtained when using the Products</w:t>
      </w:r>
      <w:r w:rsidR="00A86C64" w:rsidRPr="009F3643">
        <w:rPr>
          <w:rStyle w:val="normaltextrun"/>
          <w:rFonts w:ascii="Arial" w:eastAsia="Arial" w:hAnsi="Arial" w:cs="Arial"/>
          <w:sz w:val="20"/>
          <w:szCs w:val="20"/>
        </w:rPr>
        <w:t>. </w:t>
      </w:r>
    </w:p>
    <w:p w14:paraId="6505B69B" w14:textId="77777777" w:rsidR="00B5340D" w:rsidRPr="00874888" w:rsidRDefault="00B5340D" w:rsidP="00B5340D">
      <w:pPr>
        <w:pStyle w:val="paragraph"/>
        <w:spacing w:before="0" w:beforeAutospacing="0" w:after="0" w:afterAutospacing="0" w:line="276" w:lineRule="auto"/>
        <w:ind w:left="1202"/>
        <w:jc w:val="both"/>
        <w:textAlignment w:val="baseline"/>
        <w:rPr>
          <w:rStyle w:val="normaltextrun"/>
          <w:rFonts w:ascii="Arial" w:eastAsiaTheme="minorEastAsia" w:hAnsi="Arial" w:cs="Arial"/>
          <w:sz w:val="20"/>
          <w:szCs w:val="20"/>
        </w:rPr>
      </w:pPr>
    </w:p>
    <w:p w14:paraId="104FC0FA" w14:textId="3997AAC4" w:rsidR="000B20A1" w:rsidRPr="000B20A1" w:rsidRDefault="000B20A1" w:rsidP="000B20A1">
      <w:pPr>
        <w:pStyle w:val="ListNumber2"/>
        <w:jc w:val="both"/>
        <w:rPr>
          <w:rFonts w:ascii="Arial" w:hAnsi="Arial" w:cs="Arial"/>
          <w:b/>
          <w:bCs/>
          <w:sz w:val="20"/>
          <w:szCs w:val="20"/>
        </w:rPr>
      </w:pPr>
      <w:r>
        <w:rPr>
          <w:rFonts w:ascii="Arial" w:hAnsi="Arial" w:cs="Arial"/>
          <w:b/>
          <w:bCs/>
          <w:sz w:val="20"/>
          <w:szCs w:val="20"/>
        </w:rPr>
        <w:t xml:space="preserve">Copyright and </w:t>
      </w:r>
      <w:r w:rsidRPr="000B20A1">
        <w:rPr>
          <w:rFonts w:ascii="Arial" w:hAnsi="Arial" w:cs="Arial"/>
          <w:b/>
          <w:bCs/>
          <w:sz w:val="20"/>
          <w:szCs w:val="20"/>
        </w:rPr>
        <w:t xml:space="preserve">Intellectual Property </w:t>
      </w:r>
    </w:p>
    <w:p w14:paraId="22AB22A8" w14:textId="42759741" w:rsidR="000B20A1" w:rsidRPr="000B20A1" w:rsidRDefault="000B20A1" w:rsidP="000B20A1">
      <w:pPr>
        <w:numPr>
          <w:ilvl w:val="1"/>
          <w:numId w:val="2"/>
        </w:numPr>
        <w:spacing w:before="200"/>
        <w:jc w:val="both"/>
        <w:rPr>
          <w:rFonts w:ascii="Arial" w:hAnsi="Arial" w:cs="Arial"/>
          <w:sz w:val="20"/>
          <w:szCs w:val="20"/>
        </w:rPr>
      </w:pPr>
      <w:r w:rsidRPr="000B20A1">
        <w:rPr>
          <w:rFonts w:ascii="Arial" w:hAnsi="Arial" w:cs="Arial"/>
          <w:sz w:val="20"/>
          <w:szCs w:val="20"/>
        </w:rPr>
        <w:t>The Products</w:t>
      </w:r>
      <w:r>
        <w:rPr>
          <w:rFonts w:ascii="Arial" w:hAnsi="Arial" w:cs="Arial"/>
          <w:sz w:val="20"/>
          <w:szCs w:val="20"/>
        </w:rPr>
        <w:t xml:space="preserve"> and associated material and r</w:t>
      </w:r>
      <w:r w:rsidRPr="000B20A1">
        <w:rPr>
          <w:rFonts w:ascii="Arial" w:hAnsi="Arial" w:cs="Arial"/>
          <w:sz w:val="20"/>
          <w:szCs w:val="20"/>
        </w:rPr>
        <w:t>esources are subject to copyright</w:t>
      </w:r>
      <w:r>
        <w:rPr>
          <w:rFonts w:ascii="Arial" w:hAnsi="Arial" w:cs="Arial"/>
          <w:sz w:val="20"/>
          <w:szCs w:val="20"/>
        </w:rPr>
        <w:t xml:space="preserve"> and are</w:t>
      </w:r>
      <w:r w:rsidRPr="000B20A1">
        <w:rPr>
          <w:rFonts w:ascii="Arial" w:hAnsi="Arial" w:cs="Arial"/>
          <w:sz w:val="20"/>
          <w:szCs w:val="20"/>
        </w:rPr>
        <w:t xml:space="preserve"> protected by copyright under the laws of Australia and through international treaties. Unless otherwise indicated, all rights </w:t>
      </w:r>
      <w:r>
        <w:rPr>
          <w:rFonts w:ascii="Arial" w:hAnsi="Arial" w:cs="Arial"/>
          <w:sz w:val="20"/>
          <w:szCs w:val="20"/>
        </w:rPr>
        <w:t xml:space="preserve">associated with </w:t>
      </w:r>
      <w:r w:rsidRPr="000B20A1">
        <w:rPr>
          <w:rFonts w:ascii="Arial" w:hAnsi="Arial" w:cs="Arial"/>
          <w:sz w:val="20"/>
          <w:szCs w:val="20"/>
        </w:rPr>
        <w:t xml:space="preserve">the Products are owned by </w:t>
      </w:r>
      <w:r w:rsidRPr="000B20A1">
        <w:rPr>
          <w:rFonts w:ascii="Arial" w:eastAsia="Arial" w:hAnsi="Arial" w:cs="Arial"/>
          <w:sz w:val="20"/>
          <w:szCs w:val="20"/>
        </w:rPr>
        <w:t>Beelieve Paediatric Therapy</w:t>
      </w:r>
      <w:r w:rsidRPr="000B20A1">
        <w:rPr>
          <w:rFonts w:ascii="Arial" w:hAnsi="Arial" w:cs="Arial"/>
          <w:sz w:val="20"/>
          <w:szCs w:val="20"/>
        </w:rPr>
        <w:t xml:space="preserve"> or its contributors.</w:t>
      </w:r>
    </w:p>
    <w:p w14:paraId="1A5D5D93" w14:textId="17488799" w:rsidR="000B20A1" w:rsidRPr="000B20A1" w:rsidRDefault="000B20A1" w:rsidP="000B20A1">
      <w:pPr>
        <w:numPr>
          <w:ilvl w:val="1"/>
          <w:numId w:val="8"/>
        </w:numPr>
        <w:jc w:val="both"/>
        <w:rPr>
          <w:rFonts w:ascii="Arial" w:hAnsi="Arial" w:cs="Arial"/>
          <w:sz w:val="20"/>
          <w:szCs w:val="20"/>
        </w:rPr>
      </w:pPr>
      <w:r w:rsidRPr="000B20A1">
        <w:rPr>
          <w:rFonts w:ascii="Arial" w:hAnsi="Arial" w:cs="Arial"/>
          <w:sz w:val="20"/>
          <w:szCs w:val="20"/>
        </w:rPr>
        <w:t xml:space="preserve">You may not, without the prior written permission of </w:t>
      </w:r>
      <w:r w:rsidRPr="000B20A1">
        <w:rPr>
          <w:rStyle w:val="normaltextrun"/>
          <w:rFonts w:ascii="Arial" w:eastAsia="Arial" w:hAnsi="Arial" w:cs="Arial"/>
          <w:sz w:val="20"/>
          <w:szCs w:val="20"/>
        </w:rPr>
        <w:t>Beelieve Paediatric Therapy</w:t>
      </w:r>
      <w:r w:rsidRPr="000B20A1">
        <w:rPr>
          <w:rFonts w:ascii="Arial" w:hAnsi="Arial" w:cs="Arial"/>
          <w:sz w:val="20"/>
          <w:szCs w:val="20"/>
        </w:rPr>
        <w:t xml:space="preserve"> and the permission of any other relevant rights owners: </w:t>
      </w:r>
      <w:r>
        <w:rPr>
          <w:rFonts w:ascii="Arial" w:hAnsi="Arial" w:cs="Arial"/>
          <w:sz w:val="20"/>
          <w:szCs w:val="20"/>
        </w:rPr>
        <w:t xml:space="preserve">copy, sell, distribute. </w:t>
      </w:r>
      <w:r w:rsidRPr="000B20A1">
        <w:rPr>
          <w:rFonts w:ascii="Arial" w:hAnsi="Arial" w:cs="Arial"/>
          <w:sz w:val="20"/>
          <w:szCs w:val="20"/>
        </w:rPr>
        <w:t xml:space="preserve">broadcast, republish, up-load to a third party, transmit, post, distribute, adapt or change in any way the </w:t>
      </w:r>
      <w:r>
        <w:rPr>
          <w:rFonts w:ascii="Arial" w:hAnsi="Arial" w:cs="Arial"/>
          <w:sz w:val="20"/>
          <w:szCs w:val="20"/>
        </w:rPr>
        <w:t xml:space="preserve">Products </w:t>
      </w:r>
      <w:r w:rsidRPr="000B20A1">
        <w:rPr>
          <w:rFonts w:ascii="Arial" w:hAnsi="Arial" w:cs="Arial"/>
          <w:sz w:val="20"/>
          <w:szCs w:val="20"/>
        </w:rPr>
        <w:t xml:space="preserve">or content for any purpose. </w:t>
      </w:r>
    </w:p>
    <w:p w14:paraId="09EB505C" w14:textId="28A2036F" w:rsidR="00B5340D" w:rsidRPr="00874888" w:rsidRDefault="00B5340D" w:rsidP="00B5340D">
      <w:pPr>
        <w:pStyle w:val="ListNumber2"/>
        <w:jc w:val="both"/>
        <w:rPr>
          <w:rFonts w:ascii="Arial" w:hAnsi="Arial" w:cs="Arial"/>
          <w:b/>
          <w:bCs/>
          <w:sz w:val="20"/>
          <w:szCs w:val="20"/>
        </w:rPr>
      </w:pPr>
      <w:r w:rsidRPr="00874888">
        <w:rPr>
          <w:rFonts w:ascii="Arial" w:hAnsi="Arial" w:cs="Arial"/>
          <w:b/>
          <w:bCs/>
          <w:sz w:val="20"/>
          <w:szCs w:val="20"/>
        </w:rPr>
        <w:t>Force Majeure</w:t>
      </w:r>
    </w:p>
    <w:p w14:paraId="5EBF978F" w14:textId="77777777" w:rsidR="00874888" w:rsidRPr="00874888" w:rsidRDefault="00874888" w:rsidP="000B20A1">
      <w:pPr>
        <w:pStyle w:val="ListNumber2"/>
        <w:numPr>
          <w:ilvl w:val="1"/>
          <w:numId w:val="2"/>
        </w:numPr>
        <w:jc w:val="both"/>
        <w:rPr>
          <w:rFonts w:ascii="Arial" w:hAnsi="Arial" w:cs="Arial"/>
          <w:b/>
          <w:bCs/>
          <w:sz w:val="20"/>
          <w:szCs w:val="20"/>
        </w:rPr>
      </w:pPr>
      <w:bookmarkStart w:id="7" w:name="_Hlk114853117"/>
      <w:r w:rsidRPr="00874888">
        <w:rPr>
          <w:rFonts w:ascii="Arial" w:hAnsi="Arial" w:cs="Arial"/>
          <w:sz w:val="20"/>
          <w:szCs w:val="20"/>
        </w:rPr>
        <w:t xml:space="preserve">If circumstances beyond </w:t>
      </w:r>
      <w:r w:rsidRPr="00874888">
        <w:rPr>
          <w:rFonts w:ascii="Arial" w:eastAsia="Arial" w:hAnsi="Arial" w:cs="Arial"/>
          <w:sz w:val="20"/>
          <w:szCs w:val="20"/>
        </w:rPr>
        <w:t>Beelieve Paediatric Therapy</w:t>
      </w:r>
      <w:r w:rsidRPr="00874888">
        <w:rPr>
          <w:rFonts w:ascii="Arial" w:hAnsi="Arial" w:cs="Arial"/>
          <w:sz w:val="20"/>
          <w:szCs w:val="20"/>
        </w:rPr>
        <w:t xml:space="preserve">’s control prevent or hinder its provision of the Products, </w:t>
      </w:r>
      <w:r w:rsidRPr="00874888">
        <w:rPr>
          <w:rFonts w:ascii="Arial" w:eastAsia="Arial" w:hAnsi="Arial" w:cs="Arial"/>
          <w:sz w:val="20"/>
          <w:szCs w:val="20"/>
        </w:rPr>
        <w:t>Beelieve Paediatric Therapy</w:t>
      </w:r>
      <w:r w:rsidRPr="00874888">
        <w:rPr>
          <w:rFonts w:ascii="Arial" w:hAnsi="Arial" w:cs="Arial"/>
          <w:sz w:val="20"/>
          <w:szCs w:val="20"/>
        </w:rPr>
        <w:t xml:space="preserve"> is free from any obligation to provide the Products or fulfil your order while those circumstances continue. </w:t>
      </w:r>
      <w:r w:rsidRPr="00874888">
        <w:rPr>
          <w:rFonts w:ascii="Arial" w:eastAsia="Arial" w:hAnsi="Arial" w:cs="Arial"/>
          <w:sz w:val="20"/>
          <w:szCs w:val="20"/>
        </w:rPr>
        <w:t>Beelieve Paediatric Therapy</w:t>
      </w:r>
      <w:r w:rsidRPr="00874888">
        <w:rPr>
          <w:rFonts w:ascii="Arial" w:hAnsi="Arial" w:cs="Arial"/>
          <w:sz w:val="20"/>
          <w:szCs w:val="20"/>
        </w:rPr>
        <w:t xml:space="preserve"> may elect to terminate this agreement or keep the agreement on foot until such circumstances have ceased.</w:t>
      </w:r>
    </w:p>
    <w:p w14:paraId="60621C26" w14:textId="77261F7D" w:rsidR="00B5340D" w:rsidRPr="00874888" w:rsidRDefault="00874888" w:rsidP="00874888">
      <w:pPr>
        <w:pStyle w:val="ListNumber2"/>
        <w:numPr>
          <w:ilvl w:val="1"/>
          <w:numId w:val="2"/>
        </w:numPr>
        <w:jc w:val="both"/>
        <w:rPr>
          <w:rFonts w:ascii="Arial" w:hAnsi="Arial" w:cs="Arial"/>
          <w:b/>
          <w:bCs/>
          <w:sz w:val="20"/>
          <w:szCs w:val="20"/>
        </w:rPr>
      </w:pPr>
      <w:r w:rsidRPr="00874888">
        <w:rPr>
          <w:rFonts w:ascii="Arial" w:hAnsi="Arial" w:cs="Arial"/>
          <w:sz w:val="20"/>
          <w:szCs w:val="20"/>
        </w:rPr>
        <w:t xml:space="preserve">Circumstances beyond </w:t>
      </w:r>
      <w:r w:rsidRPr="00874888">
        <w:rPr>
          <w:rFonts w:ascii="Arial" w:eastAsia="Arial" w:hAnsi="Arial" w:cs="Arial"/>
          <w:sz w:val="20"/>
          <w:szCs w:val="20"/>
        </w:rPr>
        <w:t>Beelieve Paediatric Therapy</w:t>
      </w:r>
      <w:r w:rsidRPr="00874888">
        <w:rPr>
          <w:rFonts w:ascii="Arial" w:hAnsi="Arial" w:cs="Arial"/>
          <w:sz w:val="20"/>
          <w:szCs w:val="20"/>
        </w:rPr>
        <w:t>’s control include, but are not limited to, unavailability of materials or components, strikes, lockouts, riots, natural disasters, fire, war, acts of God, pandemic</w:t>
      </w:r>
      <w:r w:rsidRPr="00874888">
        <w:rPr>
          <w:rFonts w:ascii="Arial" w:hAnsi="Arial" w:cs="Arial"/>
          <w:b/>
          <w:bCs/>
          <w:sz w:val="20"/>
          <w:szCs w:val="20"/>
        </w:rPr>
        <w:t>s</w:t>
      </w:r>
      <w:r w:rsidRPr="00874888">
        <w:rPr>
          <w:rFonts w:ascii="Arial" w:hAnsi="Arial" w:cs="Arial"/>
          <w:sz w:val="20"/>
          <w:szCs w:val="20"/>
        </w:rPr>
        <w:t>, Government decrees, proclamations or orders, transport difficulties and failures or malfunctions of computers or other information technology systems</w:t>
      </w:r>
      <w:r w:rsidR="00B5340D" w:rsidRPr="00874888">
        <w:rPr>
          <w:rFonts w:ascii="Arial" w:hAnsi="Arial" w:cs="Arial"/>
          <w:sz w:val="20"/>
          <w:szCs w:val="20"/>
        </w:rPr>
        <w:t>.</w:t>
      </w:r>
      <w:bookmarkEnd w:id="7"/>
    </w:p>
    <w:p w14:paraId="66418BCB" w14:textId="77777777" w:rsidR="00B5340D" w:rsidRPr="00874888" w:rsidRDefault="00B5340D" w:rsidP="00B5340D">
      <w:pPr>
        <w:pStyle w:val="ListNumber2"/>
        <w:numPr>
          <w:ilvl w:val="0"/>
          <w:numId w:val="0"/>
        </w:numPr>
        <w:ind w:left="1202"/>
        <w:jc w:val="both"/>
        <w:rPr>
          <w:rFonts w:ascii="Arial" w:hAnsi="Arial" w:cs="Arial"/>
          <w:b/>
          <w:bCs/>
          <w:sz w:val="20"/>
          <w:szCs w:val="20"/>
        </w:rPr>
      </w:pPr>
    </w:p>
    <w:p w14:paraId="7D67D750" w14:textId="77777777" w:rsidR="00874888" w:rsidRPr="00874888" w:rsidRDefault="00874888" w:rsidP="00874888">
      <w:pPr>
        <w:pStyle w:val="Heading2"/>
        <w:numPr>
          <w:ilvl w:val="0"/>
          <w:numId w:val="2"/>
        </w:numPr>
        <w:ind w:left="454" w:hanging="454"/>
        <w:rPr>
          <w:rFonts w:ascii="Arial" w:hAnsi="Arial" w:cs="Arial"/>
          <w:color w:val="auto"/>
          <w:sz w:val="20"/>
          <w:szCs w:val="20"/>
        </w:rPr>
      </w:pPr>
      <w:bookmarkStart w:id="8" w:name="limitation-of-liability"/>
      <w:r w:rsidRPr="00874888">
        <w:rPr>
          <w:rFonts w:ascii="Arial" w:hAnsi="Arial" w:cs="Arial"/>
          <w:color w:val="auto"/>
          <w:sz w:val="20"/>
          <w:szCs w:val="20"/>
        </w:rPr>
        <w:t>Limitation of Liability</w:t>
      </w:r>
      <w:bookmarkEnd w:id="8"/>
    </w:p>
    <w:p w14:paraId="13BC0FBA" w14:textId="77777777" w:rsidR="00874888" w:rsidRPr="00874888" w:rsidRDefault="00874888" w:rsidP="00874888">
      <w:pPr>
        <w:numPr>
          <w:ilvl w:val="1"/>
          <w:numId w:val="8"/>
        </w:numPr>
        <w:jc w:val="both"/>
        <w:rPr>
          <w:rFonts w:ascii="Arial" w:hAnsi="Arial" w:cs="Arial"/>
          <w:sz w:val="20"/>
          <w:szCs w:val="20"/>
        </w:rPr>
      </w:pPr>
      <w:r w:rsidRPr="00874888">
        <w:rPr>
          <w:rStyle w:val="normaltextrun"/>
          <w:rFonts w:ascii="Arial" w:eastAsia="Arial" w:hAnsi="Arial" w:cs="Arial"/>
          <w:sz w:val="20"/>
          <w:szCs w:val="20"/>
        </w:rPr>
        <w:t>Subject to your rights under the Australian Consumer Law which cannot be excluded, Beelieve Paediatric Therapy</w:t>
      </w:r>
      <w:r w:rsidRPr="00874888">
        <w:rPr>
          <w:rStyle w:val="normaltextrun"/>
          <w:rFonts w:ascii="Arial" w:eastAsiaTheme="minorHAnsi" w:hAnsi="Arial" w:cs="Arial"/>
          <w:sz w:val="20"/>
          <w:szCs w:val="20"/>
          <w:lang w:val="en-US"/>
        </w:rPr>
        <w:t>'s</w:t>
      </w:r>
      <w:r w:rsidRPr="00874888">
        <w:rPr>
          <w:rFonts w:ascii="Arial" w:hAnsi="Arial" w:cs="Arial"/>
          <w:sz w:val="20"/>
          <w:szCs w:val="20"/>
        </w:rPr>
        <w:t xml:space="preserve"> total liability arising out of or in connection with the Website, Products, Blog and Resources or these Terms, however arising, including under contract, tort (including negligence), in equity, under statute or otherwise, will not exceed the most recent Purchase Price paid by you under these Terms or where you have not paid the Purchase Price, then the total liability of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is the resupply of information or Products to you.</w:t>
      </w:r>
    </w:p>
    <w:p w14:paraId="30B40932" w14:textId="77777777" w:rsidR="00874888" w:rsidRPr="00874888" w:rsidRDefault="00874888" w:rsidP="00874888">
      <w:pPr>
        <w:numPr>
          <w:ilvl w:val="1"/>
          <w:numId w:val="8"/>
        </w:numPr>
        <w:jc w:val="both"/>
        <w:rPr>
          <w:rFonts w:ascii="Arial" w:hAnsi="Arial" w:cs="Arial"/>
          <w:sz w:val="20"/>
          <w:szCs w:val="20"/>
        </w:rPr>
      </w:pPr>
      <w:r w:rsidRPr="00874888">
        <w:rPr>
          <w:rFonts w:ascii="Arial" w:hAnsi="Arial" w:cs="Arial"/>
          <w:sz w:val="20"/>
          <w:szCs w:val="20"/>
        </w:rPr>
        <w:t xml:space="preserve">You expressly understand and agree that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its affiliates, employees, agents, contributors, third party content providers and licensors will not be liable to you for any indirect, incidental, special consequential or exemplary damages which may be incurred by you, however caused and under any theory of liability, except where such liability cannot be excluded under the Australian Consumer Law. This will include, but is not </w:t>
      </w:r>
      <w:r w:rsidRPr="00874888">
        <w:rPr>
          <w:rFonts w:ascii="Arial" w:hAnsi="Arial" w:cs="Arial"/>
          <w:sz w:val="20"/>
          <w:szCs w:val="20"/>
        </w:rPr>
        <w:lastRenderedPageBreak/>
        <w:t>limited to, any loss of profit (whether incurred directly or indirectly), any loss of goodwill or business reputation and any other intangible loss.</w:t>
      </w:r>
    </w:p>
    <w:p w14:paraId="05D1869A" w14:textId="77777777" w:rsidR="00874888" w:rsidRPr="00874888" w:rsidRDefault="00874888" w:rsidP="00874888">
      <w:pPr>
        <w:numPr>
          <w:ilvl w:val="1"/>
          <w:numId w:val="8"/>
        </w:numPr>
        <w:jc w:val="both"/>
        <w:rPr>
          <w:rFonts w:ascii="Arial" w:hAnsi="Arial" w:cs="Arial"/>
          <w:sz w:val="20"/>
          <w:szCs w:val="20"/>
        </w:rPr>
      </w:pP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is not responsible or liable in any manner for any site content (including the Content and Third Party Content) posted on the Website or in connection with the Products, whether posted or caused by users of the website of </w:t>
      </w:r>
      <w:r w:rsidRPr="00874888">
        <w:rPr>
          <w:rStyle w:val="normaltextrun"/>
          <w:rFonts w:ascii="Arial" w:eastAsia="Arial" w:hAnsi="Arial" w:cs="Arial"/>
          <w:sz w:val="20"/>
          <w:szCs w:val="20"/>
        </w:rPr>
        <w:t>Beelieve Paediatric Therapy</w:t>
      </w:r>
      <w:r w:rsidRPr="00874888">
        <w:rPr>
          <w:rFonts w:ascii="Arial" w:hAnsi="Arial" w:cs="Arial"/>
          <w:sz w:val="20"/>
          <w:szCs w:val="20"/>
        </w:rPr>
        <w:t xml:space="preserve">, by third parties or by any of the Products offered by </w:t>
      </w:r>
      <w:r w:rsidRPr="00874888">
        <w:rPr>
          <w:rStyle w:val="normaltextrun"/>
          <w:rFonts w:ascii="Arial" w:eastAsia="Arial" w:hAnsi="Arial" w:cs="Arial"/>
          <w:sz w:val="20"/>
          <w:szCs w:val="20"/>
        </w:rPr>
        <w:t>Beelieve Paediatric Therapy</w:t>
      </w:r>
      <w:r w:rsidRPr="00874888">
        <w:rPr>
          <w:rFonts w:ascii="Arial" w:hAnsi="Arial" w:cs="Arial"/>
          <w:sz w:val="20"/>
          <w:szCs w:val="20"/>
        </w:rPr>
        <w:t>.</w:t>
      </w:r>
    </w:p>
    <w:p w14:paraId="522587B4" w14:textId="77777777" w:rsidR="00874888" w:rsidRPr="00874888" w:rsidRDefault="00874888" w:rsidP="00874888">
      <w:pPr>
        <w:pStyle w:val="Heading2"/>
        <w:numPr>
          <w:ilvl w:val="0"/>
          <w:numId w:val="2"/>
        </w:numPr>
        <w:ind w:left="454" w:hanging="454"/>
        <w:rPr>
          <w:rFonts w:ascii="Arial" w:hAnsi="Arial" w:cs="Arial"/>
          <w:color w:val="auto"/>
          <w:sz w:val="20"/>
          <w:szCs w:val="20"/>
        </w:rPr>
      </w:pPr>
      <w:bookmarkStart w:id="9" w:name="indemnity"/>
      <w:r w:rsidRPr="00874888">
        <w:rPr>
          <w:rFonts w:ascii="Arial" w:hAnsi="Arial" w:cs="Arial"/>
          <w:color w:val="auto"/>
          <w:sz w:val="20"/>
          <w:szCs w:val="20"/>
        </w:rPr>
        <w:t>Indemnity</w:t>
      </w:r>
      <w:bookmarkEnd w:id="9"/>
    </w:p>
    <w:p w14:paraId="04D3E25B" w14:textId="77777777" w:rsidR="00874888" w:rsidRPr="00874888" w:rsidRDefault="00874888" w:rsidP="00874888">
      <w:pPr>
        <w:rPr>
          <w:rFonts w:ascii="Arial" w:hAnsi="Arial" w:cs="Arial"/>
          <w:sz w:val="20"/>
          <w:szCs w:val="20"/>
        </w:rPr>
      </w:pPr>
      <w:r w:rsidRPr="00874888">
        <w:rPr>
          <w:rFonts w:ascii="Arial" w:hAnsi="Arial" w:cs="Arial"/>
          <w:sz w:val="20"/>
          <w:szCs w:val="20"/>
        </w:rPr>
        <w:t xml:space="preserve">You agree to indemnify </w:t>
      </w:r>
      <w:r w:rsidRPr="00874888">
        <w:rPr>
          <w:rFonts w:ascii="Arial" w:eastAsia="Arial" w:hAnsi="Arial" w:cs="Arial"/>
          <w:sz w:val="20"/>
          <w:szCs w:val="20"/>
        </w:rPr>
        <w:t xml:space="preserve">and hold harmless </w:t>
      </w:r>
      <w:r w:rsidRPr="00874888">
        <w:rPr>
          <w:rStyle w:val="normaltextrun"/>
          <w:rFonts w:ascii="Arial" w:eastAsia="Arial" w:hAnsi="Arial" w:cs="Arial"/>
          <w:sz w:val="20"/>
          <w:szCs w:val="20"/>
        </w:rPr>
        <w:t>Beelieve Paediatric Therapy</w:t>
      </w:r>
      <w:r w:rsidRPr="00874888">
        <w:rPr>
          <w:rFonts w:ascii="Arial" w:hAnsi="Arial" w:cs="Arial"/>
          <w:sz w:val="20"/>
          <w:szCs w:val="20"/>
        </w:rPr>
        <w:t>, its affiliates, employees, agents, contributors, third party content providers and licensors from and against all reasonable:</w:t>
      </w:r>
    </w:p>
    <w:p w14:paraId="4F9F67FE" w14:textId="77777777" w:rsidR="00874888" w:rsidRPr="00874888" w:rsidRDefault="00874888" w:rsidP="00874888">
      <w:pPr>
        <w:numPr>
          <w:ilvl w:val="2"/>
          <w:numId w:val="3"/>
        </w:numPr>
        <w:jc w:val="both"/>
        <w:rPr>
          <w:rFonts w:ascii="Arial" w:hAnsi="Arial" w:cs="Arial"/>
          <w:sz w:val="20"/>
          <w:szCs w:val="20"/>
        </w:rPr>
      </w:pPr>
      <w:r w:rsidRPr="00874888">
        <w:rPr>
          <w:rFonts w:ascii="Arial" w:hAnsi="Arial" w:cs="Arial"/>
          <w:sz w:val="20"/>
          <w:szCs w:val="20"/>
        </w:rPr>
        <w:t>all actions, suits, claims, demands, liabilities, costs, expenses, loss and damage (including legal fees on a full indemnity basis) incurred, suffered or arising out of or in connection with any Content you post through the Website;</w:t>
      </w:r>
    </w:p>
    <w:p w14:paraId="31655830" w14:textId="77777777" w:rsidR="00874888" w:rsidRPr="00874888" w:rsidRDefault="00874888" w:rsidP="00874888">
      <w:pPr>
        <w:numPr>
          <w:ilvl w:val="2"/>
          <w:numId w:val="3"/>
        </w:numPr>
        <w:jc w:val="both"/>
        <w:rPr>
          <w:rFonts w:ascii="Arial" w:hAnsi="Arial" w:cs="Arial"/>
          <w:sz w:val="20"/>
          <w:szCs w:val="20"/>
        </w:rPr>
      </w:pPr>
      <w:r w:rsidRPr="00874888">
        <w:rPr>
          <w:rFonts w:ascii="Arial" w:hAnsi="Arial" w:cs="Arial"/>
          <w:sz w:val="20"/>
          <w:szCs w:val="20"/>
        </w:rPr>
        <w:t>any direct or indirect consequences of you accessing, using or transacting on the Website or attempts to do so and any breach by you or your agents of these Terms; and/or</w:t>
      </w:r>
    </w:p>
    <w:p w14:paraId="119ED902" w14:textId="17F4E5E8" w:rsidR="00B5340D" w:rsidRPr="00874888" w:rsidRDefault="00874888" w:rsidP="00874888">
      <w:pPr>
        <w:numPr>
          <w:ilvl w:val="2"/>
          <w:numId w:val="3"/>
        </w:numPr>
        <w:jc w:val="both"/>
        <w:rPr>
          <w:rFonts w:ascii="Arial" w:hAnsi="Arial" w:cs="Arial"/>
          <w:sz w:val="20"/>
          <w:szCs w:val="20"/>
        </w:rPr>
      </w:pPr>
      <w:r w:rsidRPr="00874888">
        <w:rPr>
          <w:rFonts w:ascii="Arial" w:hAnsi="Arial" w:cs="Arial"/>
          <w:sz w:val="20"/>
          <w:szCs w:val="20"/>
        </w:rPr>
        <w:t>any breach of the Terms</w:t>
      </w:r>
      <w:r w:rsidR="00B5340D" w:rsidRPr="00874888">
        <w:rPr>
          <w:rFonts w:ascii="Arial" w:hAnsi="Arial" w:cs="Arial"/>
          <w:sz w:val="20"/>
          <w:szCs w:val="20"/>
        </w:rPr>
        <w:t>.</w:t>
      </w:r>
    </w:p>
    <w:p w14:paraId="6F5D3761" w14:textId="4FA0F34E" w:rsidR="00874888" w:rsidRPr="00874888" w:rsidRDefault="00874888" w:rsidP="00874888">
      <w:pPr>
        <w:pStyle w:val="Heading2"/>
        <w:numPr>
          <w:ilvl w:val="0"/>
          <w:numId w:val="2"/>
        </w:numPr>
        <w:ind w:left="454" w:hanging="454"/>
        <w:rPr>
          <w:rFonts w:ascii="Arial" w:hAnsi="Arial" w:cs="Arial"/>
          <w:color w:val="auto"/>
          <w:sz w:val="20"/>
          <w:szCs w:val="20"/>
        </w:rPr>
      </w:pPr>
      <w:bookmarkStart w:id="10" w:name="venue-and-jurisdiction"/>
      <w:r w:rsidRPr="00874888">
        <w:rPr>
          <w:rFonts w:ascii="Arial" w:hAnsi="Arial" w:cs="Arial"/>
          <w:color w:val="auto"/>
          <w:sz w:val="20"/>
          <w:szCs w:val="20"/>
        </w:rPr>
        <w:t>Jurisdiction</w:t>
      </w:r>
      <w:bookmarkEnd w:id="10"/>
    </w:p>
    <w:p w14:paraId="66228603" w14:textId="77777777" w:rsidR="00874888" w:rsidRPr="00874888" w:rsidRDefault="00874888" w:rsidP="00874888">
      <w:pPr>
        <w:rPr>
          <w:rFonts w:ascii="Arial" w:hAnsi="Arial" w:cs="Arial"/>
          <w:sz w:val="20"/>
          <w:szCs w:val="20"/>
        </w:rPr>
      </w:pPr>
      <w:r w:rsidRPr="00874888">
        <w:rPr>
          <w:rFonts w:ascii="Arial" w:hAnsi="Arial" w:cs="Arial"/>
          <w:sz w:val="20"/>
          <w:szCs w:val="20"/>
        </w:rPr>
        <w:t xml:space="preserve">In the event of any dispute arising out of or in relation to the Website, you agree that the exclusive venue for resolving any dispute will be in the courts of </w:t>
      </w:r>
      <w:r w:rsidRPr="00874888">
        <w:rPr>
          <w:rFonts w:ascii="Arial" w:eastAsia="Times New Roman" w:hAnsi="Arial" w:cs="Arial"/>
          <w:sz w:val="20"/>
          <w:szCs w:val="20"/>
        </w:rPr>
        <w:t>Queensland</w:t>
      </w:r>
      <w:r w:rsidRPr="00874888">
        <w:rPr>
          <w:rFonts w:ascii="Arial" w:hAnsi="Arial" w:cs="Arial"/>
          <w:sz w:val="20"/>
          <w:szCs w:val="20"/>
        </w:rPr>
        <w:t>, Australia.</w:t>
      </w:r>
    </w:p>
    <w:p w14:paraId="557C1201" w14:textId="77777777" w:rsidR="00874888" w:rsidRPr="00874888" w:rsidRDefault="00874888" w:rsidP="00874888">
      <w:pPr>
        <w:pStyle w:val="Heading2"/>
        <w:numPr>
          <w:ilvl w:val="0"/>
          <w:numId w:val="2"/>
        </w:numPr>
        <w:ind w:left="454" w:hanging="454"/>
        <w:rPr>
          <w:rFonts w:ascii="Arial" w:hAnsi="Arial" w:cs="Arial"/>
          <w:color w:val="auto"/>
          <w:sz w:val="20"/>
          <w:szCs w:val="20"/>
        </w:rPr>
      </w:pPr>
      <w:bookmarkStart w:id="11" w:name="governing-law"/>
      <w:r w:rsidRPr="00874888">
        <w:rPr>
          <w:rFonts w:ascii="Arial" w:hAnsi="Arial" w:cs="Arial"/>
          <w:color w:val="auto"/>
          <w:sz w:val="20"/>
          <w:szCs w:val="20"/>
        </w:rPr>
        <w:t>Governing Law</w:t>
      </w:r>
      <w:bookmarkEnd w:id="11"/>
    </w:p>
    <w:p w14:paraId="13CBA64E" w14:textId="77777777" w:rsidR="00874888" w:rsidRPr="00874888" w:rsidRDefault="00874888" w:rsidP="00874888">
      <w:pPr>
        <w:spacing w:before="200"/>
        <w:rPr>
          <w:rFonts w:ascii="Arial" w:hAnsi="Arial" w:cs="Arial"/>
          <w:sz w:val="20"/>
          <w:szCs w:val="20"/>
        </w:rPr>
      </w:pPr>
      <w:bookmarkStart w:id="12" w:name="independent-legal-advice"/>
      <w:r w:rsidRPr="00874888">
        <w:rPr>
          <w:rFonts w:ascii="Arial" w:hAnsi="Arial" w:cs="Arial"/>
          <w:sz w:val="20"/>
          <w:szCs w:val="20"/>
        </w:rPr>
        <w:t xml:space="preserve">The Terms are governed by the laws of </w:t>
      </w:r>
      <w:r w:rsidRPr="00874888">
        <w:rPr>
          <w:rFonts w:ascii="Arial" w:eastAsia="Times New Roman" w:hAnsi="Arial" w:cs="Arial"/>
          <w:sz w:val="20"/>
          <w:szCs w:val="20"/>
        </w:rPr>
        <w:t>Queensland</w:t>
      </w:r>
      <w:r w:rsidRPr="00874888">
        <w:rPr>
          <w:rFonts w:ascii="Arial" w:hAnsi="Arial" w:cs="Arial"/>
          <w:sz w:val="20"/>
          <w:szCs w:val="20"/>
        </w:rPr>
        <w:t xml:space="preserve">, Australia. Any dispute, controversy, proceeding or claim of whatever nature arising out of or in any way relating to the Terms will be governed pursuant to the laws of </w:t>
      </w:r>
      <w:r w:rsidRPr="00874888">
        <w:rPr>
          <w:rFonts w:ascii="Arial" w:eastAsia="Times New Roman" w:hAnsi="Arial" w:cs="Arial"/>
          <w:sz w:val="20"/>
          <w:szCs w:val="20"/>
        </w:rPr>
        <w:t>Queensland</w:t>
      </w:r>
      <w:r w:rsidRPr="00874888">
        <w:rPr>
          <w:rFonts w:ascii="Arial" w:hAnsi="Arial" w:cs="Arial"/>
          <w:sz w:val="20"/>
          <w:szCs w:val="20"/>
        </w:rPr>
        <w:t>.</w:t>
      </w:r>
    </w:p>
    <w:p w14:paraId="06B7AE12" w14:textId="77777777" w:rsidR="00874888" w:rsidRPr="00874888" w:rsidRDefault="00874888" w:rsidP="00874888">
      <w:pPr>
        <w:pStyle w:val="Heading2"/>
        <w:numPr>
          <w:ilvl w:val="0"/>
          <w:numId w:val="2"/>
        </w:numPr>
        <w:ind w:left="454" w:hanging="454"/>
        <w:rPr>
          <w:rFonts w:ascii="Arial" w:hAnsi="Arial" w:cs="Arial"/>
          <w:color w:val="auto"/>
          <w:sz w:val="20"/>
          <w:szCs w:val="20"/>
        </w:rPr>
      </w:pPr>
      <w:r w:rsidRPr="00874888">
        <w:rPr>
          <w:rFonts w:ascii="Arial" w:hAnsi="Arial" w:cs="Arial"/>
          <w:color w:val="auto"/>
          <w:sz w:val="20"/>
          <w:szCs w:val="20"/>
        </w:rPr>
        <w:t>Independent Legal Advice</w:t>
      </w:r>
      <w:bookmarkEnd w:id="12"/>
    </w:p>
    <w:p w14:paraId="4F9D90B3" w14:textId="77777777" w:rsidR="00874888" w:rsidRPr="00874888" w:rsidRDefault="00874888" w:rsidP="00874888">
      <w:pPr>
        <w:spacing w:before="200"/>
        <w:rPr>
          <w:rFonts w:ascii="Arial" w:hAnsi="Arial" w:cs="Arial"/>
          <w:sz w:val="20"/>
          <w:szCs w:val="20"/>
        </w:rPr>
      </w:pPr>
      <w:bookmarkStart w:id="13" w:name="severance"/>
      <w:r w:rsidRPr="00874888">
        <w:rPr>
          <w:rFonts w:ascii="Arial" w:hAnsi="Arial" w:cs="Arial"/>
          <w:sz w:val="20"/>
          <w:szCs w:val="20"/>
        </w:rPr>
        <w:t xml:space="preserve">Both parties acknowledge and agree that the provisions of the Terms are fair and reasonable and both parties have had the opportunity to obtain independent legal advice. </w:t>
      </w:r>
    </w:p>
    <w:p w14:paraId="6AC50AA7" w14:textId="77777777" w:rsidR="00874888" w:rsidRPr="00874888" w:rsidRDefault="00874888" w:rsidP="00874888">
      <w:pPr>
        <w:pStyle w:val="Heading2"/>
        <w:numPr>
          <w:ilvl w:val="0"/>
          <w:numId w:val="2"/>
        </w:numPr>
        <w:ind w:left="454" w:hanging="454"/>
        <w:rPr>
          <w:rFonts w:ascii="Arial" w:hAnsi="Arial" w:cs="Arial"/>
          <w:color w:val="auto"/>
          <w:sz w:val="20"/>
          <w:szCs w:val="20"/>
        </w:rPr>
      </w:pPr>
      <w:r w:rsidRPr="00874888">
        <w:rPr>
          <w:rFonts w:ascii="Arial" w:hAnsi="Arial" w:cs="Arial"/>
          <w:color w:val="auto"/>
          <w:sz w:val="20"/>
          <w:szCs w:val="20"/>
        </w:rPr>
        <w:t>Severance</w:t>
      </w:r>
      <w:bookmarkEnd w:id="13"/>
    </w:p>
    <w:p w14:paraId="24368A87" w14:textId="77777777" w:rsidR="00874888" w:rsidRPr="00874888" w:rsidRDefault="00874888" w:rsidP="00874888">
      <w:pPr>
        <w:rPr>
          <w:rFonts w:ascii="Arial" w:hAnsi="Arial" w:cs="Arial"/>
          <w:sz w:val="20"/>
          <w:szCs w:val="20"/>
        </w:rPr>
      </w:pPr>
      <w:r w:rsidRPr="00874888">
        <w:rPr>
          <w:rFonts w:ascii="Arial" w:hAnsi="Arial" w:cs="Arial"/>
          <w:sz w:val="20"/>
          <w:szCs w:val="20"/>
        </w:rPr>
        <w:t>If any part of these Terms is found to be void, invalid or unenforceable by a Court of competent jurisdiction, that part will be severed and the remaining provisions shall continue in full force and effect to the maximum extent permitted by law.</w:t>
      </w:r>
      <w:r w:rsidRPr="00874888">
        <w:rPr>
          <w:rFonts w:ascii="Arial" w:hAnsi="Arial" w:cs="Arial"/>
          <w:sz w:val="20"/>
          <w:szCs w:val="20"/>
        </w:rPr>
        <w:br/>
      </w:r>
    </w:p>
    <w:p w14:paraId="1C83B5C7" w14:textId="3521DE62" w:rsidR="00B5340D" w:rsidRPr="00874888" w:rsidRDefault="00B5340D" w:rsidP="00874888">
      <w:pPr>
        <w:pStyle w:val="ListNumber2"/>
        <w:numPr>
          <w:ilvl w:val="0"/>
          <w:numId w:val="0"/>
        </w:numPr>
        <w:ind w:left="360" w:hanging="360"/>
        <w:jc w:val="both"/>
        <w:rPr>
          <w:rFonts w:ascii="Arial" w:hAnsi="Arial" w:cs="Arial"/>
          <w:sz w:val="20"/>
          <w:szCs w:val="20"/>
        </w:rPr>
      </w:pPr>
    </w:p>
    <w:sectPr w:rsidR="00B5340D" w:rsidRPr="00874888" w:rsidSect="003721AF">
      <w:headerReference w:type="even" r:id="rId9"/>
      <w:headerReference w:type="default" r:id="rId10"/>
      <w:footerReference w:type="even" r:id="rId11"/>
      <w:footerReference w:type="default" r:id="rId12"/>
      <w:headerReference w:type="first" r:id="rId13"/>
      <w:footerReference w:type="first" r:id="rId14"/>
      <w:pgSz w:w="12240" w:h="15840"/>
      <w:pgMar w:top="1134" w:right="1440" w:bottom="113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3A5D" w14:textId="77777777" w:rsidR="00D64A1B" w:rsidRDefault="00D64A1B">
      <w:pPr>
        <w:spacing w:after="0"/>
      </w:pPr>
      <w:r>
        <w:separator/>
      </w:r>
    </w:p>
  </w:endnote>
  <w:endnote w:type="continuationSeparator" w:id="0">
    <w:p w14:paraId="040D868D" w14:textId="77777777" w:rsidR="00D64A1B" w:rsidRDefault="00D64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43C2" w14:textId="77777777" w:rsidR="00153DDA" w:rsidRDefault="00153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EF1" w14:textId="77777777" w:rsidR="00153DDA" w:rsidRDefault="00153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EFB9" w14:textId="77777777" w:rsidR="00153DDA" w:rsidRDefault="00153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66E7" w14:textId="77777777" w:rsidR="00D64A1B" w:rsidRDefault="00D64A1B">
      <w:r>
        <w:separator/>
      </w:r>
    </w:p>
  </w:footnote>
  <w:footnote w:type="continuationSeparator" w:id="0">
    <w:p w14:paraId="780C13FB" w14:textId="77777777" w:rsidR="00D64A1B" w:rsidRDefault="00D64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DA92" w14:textId="7398ABEA" w:rsidR="00665690" w:rsidRDefault="00665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B9C9" w14:textId="43081B3B" w:rsidR="00153DDA" w:rsidRDefault="00153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FF2F" w14:textId="71917093" w:rsidR="00665690" w:rsidRDefault="00665690">
    <w:pPr>
      <w:pStyle w:val="Header"/>
    </w:pPr>
  </w:p>
</w:hdr>
</file>

<file path=word/intelligence.xml><?xml version="1.0" encoding="utf-8"?>
<int:Intelligence xmlns:int="http://schemas.microsoft.com/office/intelligence/2019/intelligence">
  <int:IntelligenceSettings/>
  <int:Manifest>
    <int:WordHash hashCode="a2W3+rOLfifbs0" id="wjCSgyJ9"/>
    <int:ParagraphRange paragraphId="1004517258" textId="4197892" start="71" length="3" invalidationStart="71" invalidationLength="3" id="cESYNwO6"/>
    <int:WordHash hashCode="6QUa7CPTJfc1bW" id="yBIPRQG1"/>
    <int:ParagraphRange paragraphId="923803746" textId="1771253023" start="128" length="3" invalidationStart="128" invalidationLength="3" id="qtz1oGOS"/>
    <int:ParagraphRange paragraphId="1343721637" textId="606965733" start="343" length="3" invalidationStart="343" invalidationLength="3" id="lPgl0fSY"/>
  </int:Manifest>
  <int:Observations>
    <int:Content id="wjCSgyJ9">
      <int:Rejection type="LegacyProofing"/>
    </int:Content>
    <int:Content id="cESYNwO6">
      <int:Rejection type="LegacyProofing"/>
    </int:Content>
    <int:Content id="yBIPRQG1">
      <int:Rejection type="LegacyProofing"/>
    </int:Content>
    <int:Content id="qtz1oGOS">
      <int:Rejection type="LegacyProofing"/>
    </int:Content>
    <int:Content id="lPgl0fS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43407AAA"/>
    <w:lvl w:ilvl="0">
      <w:start w:val="1"/>
      <w:numFmt w:val="decimal"/>
      <w:pStyle w:val="ListNumber2"/>
      <w:lvlText w:val="%1."/>
      <w:lvlJc w:val="left"/>
      <w:pPr>
        <w:ind w:left="360" w:hanging="360"/>
      </w:pPr>
      <w:rPr>
        <w:rFonts w:ascii="Arial" w:eastAsiaTheme="minorEastAsia" w:hAnsi="Arial" w:cs="Arial" w:hint="default"/>
        <w:b/>
        <w:bCs/>
        <w:color w:val="auto"/>
      </w:rPr>
    </w:lvl>
    <w:lvl w:ilvl="1">
      <w:start w:val="1"/>
      <w:numFmt w:val="decimal"/>
      <w:lvlText w:val="%1.%2."/>
      <w:lvlJc w:val="left"/>
      <w:pPr>
        <w:ind w:left="1202" w:hanging="845"/>
      </w:pPr>
      <w:rPr>
        <w:rFonts w:ascii="Arial" w:hAnsi="Arial" w:cs="Arial" w:hint="default"/>
        <w:b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F572B"/>
    <w:multiLevelType w:val="multilevel"/>
    <w:tmpl w:val="B164D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D86742"/>
    <w:multiLevelType w:val="multilevel"/>
    <w:tmpl w:val="18BEAEA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1AE401"/>
    <w:multiLevelType w:val="multilevel"/>
    <w:tmpl w:val="3F38A1D2"/>
    <w:lvl w:ilvl="0">
      <w:numFmt w:val="bullet"/>
      <w:pStyle w:val="signatureNewPage"/>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47261BAD"/>
    <w:multiLevelType w:val="multilevel"/>
    <w:tmpl w:val="CAEC70B6"/>
    <w:lvl w:ilvl="0">
      <w:start w:val="1"/>
      <w:numFmt w:val="lowerRoman"/>
      <w:lvlText w:val="%1."/>
      <w:lvlJc w:val="left"/>
      <w:pPr>
        <w:tabs>
          <w:tab w:val="num" w:pos="0"/>
        </w:tabs>
        <w:ind w:left="480" w:hanging="480"/>
      </w:pPr>
    </w:lvl>
    <w:lvl w:ilvl="1">
      <w:start w:val="1"/>
      <w:numFmt w:val="lowerLetter"/>
      <w:lvlText w:val="(%2)"/>
      <w:lvlJc w:val="left"/>
      <w:pPr>
        <w:ind w:left="786" w:hanging="360"/>
      </w:pPr>
      <w:rPr>
        <w:rFonts w:hint="default"/>
      </w:r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5" w15:restartNumberingAfterBreak="0">
    <w:nsid w:val="4D1201E6"/>
    <w:multiLevelType w:val="multilevel"/>
    <w:tmpl w:val="85A23734"/>
    <w:lvl w:ilvl="0">
      <w:start w:val="1"/>
      <w:numFmt w:val="decimal"/>
      <w:lvlText w:val="%1."/>
      <w:lvlJc w:val="left"/>
      <w:pPr>
        <w:ind w:left="360" w:hanging="360"/>
      </w:pPr>
      <w:rPr>
        <w:rFonts w:hint="default"/>
        <w:b/>
        <w:i w:val="0"/>
        <w:iCs w:val="0"/>
        <w:color w:val="auto"/>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F734CA8"/>
    <w:multiLevelType w:val="multilevel"/>
    <w:tmpl w:val="34169C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1315DCA"/>
    <w:multiLevelType w:val="multilevel"/>
    <w:tmpl w:val="A44EE07C"/>
    <w:lvl w:ilvl="0">
      <w:start w:val="1"/>
      <w:numFmt w:val="decimal"/>
      <w:lvlText w:val="%1."/>
      <w:lvlJc w:val="left"/>
      <w:pPr>
        <w:ind w:left="454" w:hanging="454"/>
      </w:pPr>
      <w:rPr>
        <w:rFonts w:hint="default"/>
      </w:rPr>
    </w:lvl>
    <w:lvl w:ilvl="1">
      <w:start w:val="1"/>
      <w:numFmt w:val="decimal"/>
      <w:pStyle w:val="Style1"/>
      <w:lvlText w:val="%1.%2."/>
      <w:lvlJc w:val="left"/>
      <w:pPr>
        <w:ind w:left="908"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701" w:hanging="499"/>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num w:numId="1" w16cid:durableId="289283386">
    <w:abstractNumId w:val="3"/>
  </w:num>
  <w:num w:numId="2" w16cid:durableId="248008125">
    <w:abstractNumId w:val="0"/>
  </w:num>
  <w:num w:numId="3" w16cid:durableId="479854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875714">
    <w:abstractNumId w:val="1"/>
  </w:num>
  <w:num w:numId="5" w16cid:durableId="1518740170">
    <w:abstractNumId w:val="6"/>
  </w:num>
  <w:num w:numId="6" w16cid:durableId="962466786">
    <w:abstractNumId w:val="2"/>
  </w:num>
  <w:num w:numId="7" w16cid:durableId="649407479">
    <w:abstractNumId w:val="7"/>
  </w:num>
  <w:num w:numId="8" w16cid:durableId="1761489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532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2683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3557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2164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2853351">
    <w:abstractNumId w:val="5"/>
  </w:num>
  <w:num w:numId="14" w16cid:durableId="78068744">
    <w:abstractNumId w:val="0"/>
  </w:num>
  <w:num w:numId="15" w16cid:durableId="191339040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29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wNrE0sjA2MTK3NDdX0lEKTi0uzszPAykwqgUAGaAbciwAAAA="/>
  </w:docVars>
  <w:rsids>
    <w:rsidRoot w:val="00590D07"/>
    <w:rsid w:val="00011C8B"/>
    <w:rsid w:val="00012D07"/>
    <w:rsid w:val="00032F8C"/>
    <w:rsid w:val="000463C1"/>
    <w:rsid w:val="000504B5"/>
    <w:rsid w:val="000526C5"/>
    <w:rsid w:val="000630C6"/>
    <w:rsid w:val="00067D09"/>
    <w:rsid w:val="0007762C"/>
    <w:rsid w:val="000928CB"/>
    <w:rsid w:val="00093DBE"/>
    <w:rsid w:val="00093E87"/>
    <w:rsid w:val="0009416F"/>
    <w:rsid w:val="000A0941"/>
    <w:rsid w:val="000A1295"/>
    <w:rsid w:val="000A5541"/>
    <w:rsid w:val="000B20A1"/>
    <w:rsid w:val="000B3E1C"/>
    <w:rsid w:val="000C26AA"/>
    <w:rsid w:val="000C3FBD"/>
    <w:rsid w:val="000C4FDE"/>
    <w:rsid w:val="000C5709"/>
    <w:rsid w:val="000D48C4"/>
    <w:rsid w:val="000D535B"/>
    <w:rsid w:val="000D6ADB"/>
    <w:rsid w:val="000E1D9E"/>
    <w:rsid w:val="000F1836"/>
    <w:rsid w:val="000F4990"/>
    <w:rsid w:val="00101F00"/>
    <w:rsid w:val="00103FF3"/>
    <w:rsid w:val="00125462"/>
    <w:rsid w:val="001466B4"/>
    <w:rsid w:val="00153DDA"/>
    <w:rsid w:val="00154523"/>
    <w:rsid w:val="00154DDD"/>
    <w:rsid w:val="00157A15"/>
    <w:rsid w:val="00166A1F"/>
    <w:rsid w:val="00176796"/>
    <w:rsid w:val="0017717E"/>
    <w:rsid w:val="00184190"/>
    <w:rsid w:val="0018419E"/>
    <w:rsid w:val="001849EB"/>
    <w:rsid w:val="0019128A"/>
    <w:rsid w:val="0019275E"/>
    <w:rsid w:val="00195216"/>
    <w:rsid w:val="001970CB"/>
    <w:rsid w:val="001A118C"/>
    <w:rsid w:val="001B477E"/>
    <w:rsid w:val="001B4C6B"/>
    <w:rsid w:val="001B7571"/>
    <w:rsid w:val="001C04D8"/>
    <w:rsid w:val="001C3201"/>
    <w:rsid w:val="001C3D34"/>
    <w:rsid w:val="001C3F89"/>
    <w:rsid w:val="001C7A49"/>
    <w:rsid w:val="001D112A"/>
    <w:rsid w:val="001E3EA9"/>
    <w:rsid w:val="001E58CD"/>
    <w:rsid w:val="002003D9"/>
    <w:rsid w:val="002078CA"/>
    <w:rsid w:val="00214288"/>
    <w:rsid w:val="0021461D"/>
    <w:rsid w:val="0022145A"/>
    <w:rsid w:val="00226BA3"/>
    <w:rsid w:val="0023777C"/>
    <w:rsid w:val="0024454E"/>
    <w:rsid w:val="002456F2"/>
    <w:rsid w:val="00260E6D"/>
    <w:rsid w:val="002842C5"/>
    <w:rsid w:val="002A0EEA"/>
    <w:rsid w:val="002B3963"/>
    <w:rsid w:val="002D2272"/>
    <w:rsid w:val="002E68C4"/>
    <w:rsid w:val="002F2784"/>
    <w:rsid w:val="00314528"/>
    <w:rsid w:val="00323075"/>
    <w:rsid w:val="00323414"/>
    <w:rsid w:val="00335059"/>
    <w:rsid w:val="00345720"/>
    <w:rsid w:val="003460A4"/>
    <w:rsid w:val="00346D00"/>
    <w:rsid w:val="00357F06"/>
    <w:rsid w:val="00361C32"/>
    <w:rsid w:val="003636FB"/>
    <w:rsid w:val="003721AF"/>
    <w:rsid w:val="00376F17"/>
    <w:rsid w:val="00390C02"/>
    <w:rsid w:val="003B18D8"/>
    <w:rsid w:val="003C32F5"/>
    <w:rsid w:val="003D317F"/>
    <w:rsid w:val="003F619C"/>
    <w:rsid w:val="00413514"/>
    <w:rsid w:val="00414FDB"/>
    <w:rsid w:val="00420702"/>
    <w:rsid w:val="0042173C"/>
    <w:rsid w:val="00426994"/>
    <w:rsid w:val="00426D57"/>
    <w:rsid w:val="00436287"/>
    <w:rsid w:val="004367A7"/>
    <w:rsid w:val="00437F25"/>
    <w:rsid w:val="00450479"/>
    <w:rsid w:val="00460B1F"/>
    <w:rsid w:val="0046390B"/>
    <w:rsid w:val="00471402"/>
    <w:rsid w:val="0047335E"/>
    <w:rsid w:val="004810BD"/>
    <w:rsid w:val="004A113E"/>
    <w:rsid w:val="004B137D"/>
    <w:rsid w:val="004B6EEF"/>
    <w:rsid w:val="004E089F"/>
    <w:rsid w:val="004E29B3"/>
    <w:rsid w:val="0050088E"/>
    <w:rsid w:val="005017C3"/>
    <w:rsid w:val="005066F9"/>
    <w:rsid w:val="005104C3"/>
    <w:rsid w:val="005125F7"/>
    <w:rsid w:val="00514279"/>
    <w:rsid w:val="00517FAE"/>
    <w:rsid w:val="005226F1"/>
    <w:rsid w:val="00523FFE"/>
    <w:rsid w:val="00527083"/>
    <w:rsid w:val="00531708"/>
    <w:rsid w:val="00532E6A"/>
    <w:rsid w:val="00534419"/>
    <w:rsid w:val="00535C25"/>
    <w:rsid w:val="00540999"/>
    <w:rsid w:val="00546667"/>
    <w:rsid w:val="00550D1E"/>
    <w:rsid w:val="005544F7"/>
    <w:rsid w:val="00560192"/>
    <w:rsid w:val="00566E7E"/>
    <w:rsid w:val="00567A88"/>
    <w:rsid w:val="0057016D"/>
    <w:rsid w:val="00574F7D"/>
    <w:rsid w:val="005800BA"/>
    <w:rsid w:val="00585387"/>
    <w:rsid w:val="00586899"/>
    <w:rsid w:val="00587E56"/>
    <w:rsid w:val="00590D07"/>
    <w:rsid w:val="005A76C6"/>
    <w:rsid w:val="005B4046"/>
    <w:rsid w:val="005D1B83"/>
    <w:rsid w:val="005D5ECE"/>
    <w:rsid w:val="005E13E8"/>
    <w:rsid w:val="005F7A2B"/>
    <w:rsid w:val="00603BE1"/>
    <w:rsid w:val="00605F51"/>
    <w:rsid w:val="006060D4"/>
    <w:rsid w:val="006123B3"/>
    <w:rsid w:val="0061359F"/>
    <w:rsid w:val="0061675E"/>
    <w:rsid w:val="00620552"/>
    <w:rsid w:val="00622986"/>
    <w:rsid w:val="0062649E"/>
    <w:rsid w:val="0063416D"/>
    <w:rsid w:val="00646797"/>
    <w:rsid w:val="0065232B"/>
    <w:rsid w:val="006531FF"/>
    <w:rsid w:val="006553FF"/>
    <w:rsid w:val="00665690"/>
    <w:rsid w:val="00670CF3"/>
    <w:rsid w:val="00671C67"/>
    <w:rsid w:val="00672444"/>
    <w:rsid w:val="006741B8"/>
    <w:rsid w:val="00686725"/>
    <w:rsid w:val="006B4879"/>
    <w:rsid w:val="006D0607"/>
    <w:rsid w:val="006D3D1D"/>
    <w:rsid w:val="006E4EE5"/>
    <w:rsid w:val="00700F7A"/>
    <w:rsid w:val="007144C2"/>
    <w:rsid w:val="007170EF"/>
    <w:rsid w:val="007312DE"/>
    <w:rsid w:val="00733BD3"/>
    <w:rsid w:val="00736109"/>
    <w:rsid w:val="0074415B"/>
    <w:rsid w:val="007469FF"/>
    <w:rsid w:val="00747642"/>
    <w:rsid w:val="00750E96"/>
    <w:rsid w:val="007568F4"/>
    <w:rsid w:val="0077206F"/>
    <w:rsid w:val="00780293"/>
    <w:rsid w:val="00784BC9"/>
    <w:rsid w:val="00784D58"/>
    <w:rsid w:val="007861D6"/>
    <w:rsid w:val="007903DE"/>
    <w:rsid w:val="007B5B4E"/>
    <w:rsid w:val="007B6ED3"/>
    <w:rsid w:val="007C24F9"/>
    <w:rsid w:val="007F3BDF"/>
    <w:rsid w:val="008005ED"/>
    <w:rsid w:val="0080454D"/>
    <w:rsid w:val="00807D08"/>
    <w:rsid w:val="008135D2"/>
    <w:rsid w:val="00815CBA"/>
    <w:rsid w:val="00823011"/>
    <w:rsid w:val="00833401"/>
    <w:rsid w:val="00867650"/>
    <w:rsid w:val="00874888"/>
    <w:rsid w:val="008A2943"/>
    <w:rsid w:val="008B2089"/>
    <w:rsid w:val="008B2E96"/>
    <w:rsid w:val="008B6C11"/>
    <w:rsid w:val="008B7447"/>
    <w:rsid w:val="008C5191"/>
    <w:rsid w:val="008C65E3"/>
    <w:rsid w:val="008C7977"/>
    <w:rsid w:val="008D3997"/>
    <w:rsid w:val="008D6863"/>
    <w:rsid w:val="008D6EE5"/>
    <w:rsid w:val="008E0229"/>
    <w:rsid w:val="008E360E"/>
    <w:rsid w:val="00900ACD"/>
    <w:rsid w:val="009131D4"/>
    <w:rsid w:val="009218D9"/>
    <w:rsid w:val="00931125"/>
    <w:rsid w:val="00934261"/>
    <w:rsid w:val="00942E64"/>
    <w:rsid w:val="009576B2"/>
    <w:rsid w:val="00960AA0"/>
    <w:rsid w:val="00967945"/>
    <w:rsid w:val="0096794B"/>
    <w:rsid w:val="009747C8"/>
    <w:rsid w:val="00975AC1"/>
    <w:rsid w:val="00983FF7"/>
    <w:rsid w:val="009846DA"/>
    <w:rsid w:val="009B4AED"/>
    <w:rsid w:val="009B75BF"/>
    <w:rsid w:val="009D2671"/>
    <w:rsid w:val="009E10B3"/>
    <w:rsid w:val="009E67A0"/>
    <w:rsid w:val="009F3643"/>
    <w:rsid w:val="009F785E"/>
    <w:rsid w:val="00A01742"/>
    <w:rsid w:val="00A02568"/>
    <w:rsid w:val="00A065B8"/>
    <w:rsid w:val="00A23079"/>
    <w:rsid w:val="00A238BD"/>
    <w:rsid w:val="00A23EE7"/>
    <w:rsid w:val="00A45EC6"/>
    <w:rsid w:val="00A6198A"/>
    <w:rsid w:val="00A67206"/>
    <w:rsid w:val="00A6737C"/>
    <w:rsid w:val="00A81860"/>
    <w:rsid w:val="00A850C6"/>
    <w:rsid w:val="00A85146"/>
    <w:rsid w:val="00A859F8"/>
    <w:rsid w:val="00A86782"/>
    <w:rsid w:val="00A86C64"/>
    <w:rsid w:val="00A876D5"/>
    <w:rsid w:val="00A92436"/>
    <w:rsid w:val="00A93A49"/>
    <w:rsid w:val="00A9791E"/>
    <w:rsid w:val="00AA0670"/>
    <w:rsid w:val="00AC2975"/>
    <w:rsid w:val="00AC432C"/>
    <w:rsid w:val="00AC44E9"/>
    <w:rsid w:val="00AD5214"/>
    <w:rsid w:val="00AF5A71"/>
    <w:rsid w:val="00AF6ADF"/>
    <w:rsid w:val="00B15AB0"/>
    <w:rsid w:val="00B175C7"/>
    <w:rsid w:val="00B26AAC"/>
    <w:rsid w:val="00B26D8C"/>
    <w:rsid w:val="00B41247"/>
    <w:rsid w:val="00B5340D"/>
    <w:rsid w:val="00B536A7"/>
    <w:rsid w:val="00B579BD"/>
    <w:rsid w:val="00B61318"/>
    <w:rsid w:val="00B67A5E"/>
    <w:rsid w:val="00B70F0E"/>
    <w:rsid w:val="00B72BF9"/>
    <w:rsid w:val="00B75505"/>
    <w:rsid w:val="00B80274"/>
    <w:rsid w:val="00B84D40"/>
    <w:rsid w:val="00B86B75"/>
    <w:rsid w:val="00BB0AA1"/>
    <w:rsid w:val="00BB33DB"/>
    <w:rsid w:val="00BB3D24"/>
    <w:rsid w:val="00BC48D5"/>
    <w:rsid w:val="00BF49AA"/>
    <w:rsid w:val="00BF4CDC"/>
    <w:rsid w:val="00C01F51"/>
    <w:rsid w:val="00C03521"/>
    <w:rsid w:val="00C0601A"/>
    <w:rsid w:val="00C21237"/>
    <w:rsid w:val="00C30F33"/>
    <w:rsid w:val="00C36279"/>
    <w:rsid w:val="00C46434"/>
    <w:rsid w:val="00C5319C"/>
    <w:rsid w:val="00C62DA0"/>
    <w:rsid w:val="00C7614C"/>
    <w:rsid w:val="00C80FD9"/>
    <w:rsid w:val="00C83D67"/>
    <w:rsid w:val="00C8418D"/>
    <w:rsid w:val="00C87A5D"/>
    <w:rsid w:val="00C93BA9"/>
    <w:rsid w:val="00C93C5F"/>
    <w:rsid w:val="00C94341"/>
    <w:rsid w:val="00CA69D4"/>
    <w:rsid w:val="00CB2D33"/>
    <w:rsid w:val="00CE1FCF"/>
    <w:rsid w:val="00CF5CD1"/>
    <w:rsid w:val="00CF71A2"/>
    <w:rsid w:val="00D06D6B"/>
    <w:rsid w:val="00D15453"/>
    <w:rsid w:val="00D23716"/>
    <w:rsid w:val="00D32B57"/>
    <w:rsid w:val="00D35EC0"/>
    <w:rsid w:val="00D434D5"/>
    <w:rsid w:val="00D44577"/>
    <w:rsid w:val="00D4683C"/>
    <w:rsid w:val="00D567C2"/>
    <w:rsid w:val="00D629DB"/>
    <w:rsid w:val="00D64A1B"/>
    <w:rsid w:val="00D65E86"/>
    <w:rsid w:val="00D70DB6"/>
    <w:rsid w:val="00D75EFA"/>
    <w:rsid w:val="00D85D6E"/>
    <w:rsid w:val="00D9799A"/>
    <w:rsid w:val="00DB00D8"/>
    <w:rsid w:val="00DE47F0"/>
    <w:rsid w:val="00DE7BA3"/>
    <w:rsid w:val="00DF44E4"/>
    <w:rsid w:val="00E120E6"/>
    <w:rsid w:val="00E14CD0"/>
    <w:rsid w:val="00E15AA3"/>
    <w:rsid w:val="00E315A3"/>
    <w:rsid w:val="00E3179D"/>
    <w:rsid w:val="00E33F8E"/>
    <w:rsid w:val="00E379C2"/>
    <w:rsid w:val="00E4459C"/>
    <w:rsid w:val="00E5018E"/>
    <w:rsid w:val="00E537FB"/>
    <w:rsid w:val="00E75E35"/>
    <w:rsid w:val="00E85A11"/>
    <w:rsid w:val="00E950F1"/>
    <w:rsid w:val="00EA018C"/>
    <w:rsid w:val="00EA3B53"/>
    <w:rsid w:val="00EA668A"/>
    <w:rsid w:val="00EC5C8D"/>
    <w:rsid w:val="00EC6A0D"/>
    <w:rsid w:val="00ED3BDA"/>
    <w:rsid w:val="00ED459F"/>
    <w:rsid w:val="00EE3DC2"/>
    <w:rsid w:val="00EF1538"/>
    <w:rsid w:val="00F00EE5"/>
    <w:rsid w:val="00F01FB6"/>
    <w:rsid w:val="00F02CDE"/>
    <w:rsid w:val="00F21667"/>
    <w:rsid w:val="00F26003"/>
    <w:rsid w:val="00F4277C"/>
    <w:rsid w:val="00F50D3C"/>
    <w:rsid w:val="00F56CEF"/>
    <w:rsid w:val="00F713C2"/>
    <w:rsid w:val="00F757F5"/>
    <w:rsid w:val="00F87005"/>
    <w:rsid w:val="00F93564"/>
    <w:rsid w:val="00F94158"/>
    <w:rsid w:val="00FA12CE"/>
    <w:rsid w:val="00FB1CB1"/>
    <w:rsid w:val="00FB3EC5"/>
    <w:rsid w:val="00FB5ECD"/>
    <w:rsid w:val="00FC38B4"/>
    <w:rsid w:val="00FC3BD1"/>
    <w:rsid w:val="00FC5862"/>
    <w:rsid w:val="00FD4954"/>
    <w:rsid w:val="00FE7C93"/>
    <w:rsid w:val="00FF14B6"/>
    <w:rsid w:val="00FF2AD2"/>
    <w:rsid w:val="147E85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B6CBD"/>
  <w15:docId w15:val="{5657E99C-6F9F-43A5-9F85-77CF745C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2173C"/>
    <w:rPr>
      <w:lang w:val="en-AU"/>
    </w:rPr>
  </w:style>
  <w:style w:type="paragraph" w:styleId="Heading1">
    <w:name w:val="heading 1"/>
    <w:basedOn w:val="Normal"/>
    <w:next w:val="Normal"/>
    <w:link w:val="Heading1Char"/>
    <w:uiPriority w:val="9"/>
    <w:qFormat/>
    <w:rsid w:val="00421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17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217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17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173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173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17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2173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42173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37A3"/>
    <w:pPr>
      <w:spacing w:before="180" w:after="180"/>
    </w:pPr>
  </w:style>
  <w:style w:type="paragraph" w:customStyle="1" w:styleId="FirstParagraph">
    <w:name w:val="First Paragraph"/>
    <w:basedOn w:val="BodyText"/>
    <w:next w:val="BodyText"/>
    <w:qFormat/>
    <w:rsid w:val="00676326"/>
  </w:style>
  <w:style w:type="paragraph" w:customStyle="1" w:styleId="Compact">
    <w:name w:val="Compact"/>
    <w:basedOn w:val="BodyText"/>
    <w:qFormat/>
    <w:pPr>
      <w:spacing w:before="36" w:after="36"/>
    </w:pPr>
  </w:style>
  <w:style w:type="paragraph" w:styleId="Title">
    <w:name w:val="Title"/>
    <w:basedOn w:val="Normal"/>
    <w:next w:val="Normal"/>
    <w:link w:val="TitleChar"/>
    <w:uiPriority w:val="10"/>
    <w:qFormat/>
    <w:rsid w:val="004217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173C"/>
    <w:pPr>
      <w:numPr>
        <w:ilvl w:val="1"/>
      </w:numPr>
    </w:pPr>
    <w:rPr>
      <w:rFonts w:asciiTheme="majorHAnsi" w:eastAsiaTheme="majorEastAsia" w:hAnsiTheme="majorHAnsi" w:cstheme="majorBidi"/>
      <w:i/>
      <w:iCs/>
      <w:color w:val="4F81BD" w:themeColor="accent1"/>
      <w:spacing w:val="15"/>
      <w:sz w:val="24"/>
      <w:szCs w:val="24"/>
    </w:rPr>
  </w:style>
  <w:style w:type="paragraph" w:customStyle="1" w:styleId="Author">
    <w:name w:val="Author"/>
    <w:next w:val="BodyText"/>
    <w:pPr>
      <w:keepNext/>
      <w:keepLines/>
      <w:jc w:val="center"/>
    </w:pPr>
  </w:style>
  <w:style w:type="paragraph" w:styleId="Date">
    <w:name w:val="Date"/>
    <w:next w:val="BodyText"/>
    <w:pPr>
      <w:keepNext/>
      <w:keepLines/>
      <w:jc w:val="center"/>
    </w:pPr>
  </w:style>
  <w:style w:type="paragraph" w:customStyle="1" w:styleId="Abstract">
    <w:name w:val="Abstract"/>
    <w:basedOn w:val="Normal"/>
    <w:next w:val="BodyTex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eastAsiaTheme="majorEastAsia" w:cstheme="majorBidi"/>
      <w:bCs/>
      <w:sz w:val="20"/>
      <w:szCs w:val="20"/>
    </w:rPr>
  </w:style>
  <w:style w:type="paragraph" w:styleId="FootnoteText">
    <w:name w:val="footnote text"/>
    <w:basedOn w:val="Normal"/>
    <w:uiPriority w:val="9"/>
    <w:unhideWhenUsed/>
  </w:style>
  <w:style w:type="table" w:customStyle="1" w:styleId="Table">
    <w:name w:val="Table"/>
    <w:semiHidden/>
    <w:unhideWhenUsed/>
    <w:qFormat/>
    <w:rsid w:val="00531D6F"/>
    <w:rPr>
      <w:rFonts w:ascii="Arial" w:hAnsi="Arial"/>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right w:w="113"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next w:val="Normal"/>
    <w:link w:val="CaptionChar"/>
    <w:uiPriority w:val="35"/>
    <w:unhideWhenUsed/>
    <w:qFormat/>
    <w:rsid w:val="0042173C"/>
    <w:pPr>
      <w:spacing w:line="240" w:lineRule="auto"/>
    </w:pPr>
    <w:rPr>
      <w:b/>
      <w:bCs/>
      <w:color w:val="4F81BD" w:themeColor="accent1"/>
      <w:sz w:val="18"/>
      <w:szCs w:val="18"/>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uiPriority w:val="35"/>
    <w:rPr>
      <w:b/>
      <w:bCs/>
      <w:color w:val="4F81BD" w:themeColor="accent1"/>
      <w:sz w:val="18"/>
      <w:szCs w:val="18"/>
    </w:rPr>
  </w:style>
  <w:style w:type="character" w:customStyle="1" w:styleId="VerbatimChar">
    <w:name w:val="Verbatim Char"/>
    <w:basedOn w:val="CaptionChar"/>
    <w:link w:val="SourceCode"/>
    <w:rPr>
      <w:rFonts w:ascii="Consolas" w:hAnsi="Consolas"/>
      <w:b/>
      <w:bCs/>
      <w:color w:val="4F81BD" w:themeColor="accent1"/>
      <w:sz w:val="22"/>
      <w:szCs w:val="18"/>
    </w:rPr>
  </w:style>
  <w:style w:type="character" w:styleId="FootnoteReference">
    <w:name w:val="footnote reference"/>
    <w:basedOn w:val="CaptionChar"/>
    <w:rPr>
      <w:b/>
      <w:bCs/>
      <w:color w:val="4F81BD" w:themeColor="accent1"/>
      <w:sz w:val="18"/>
      <w:szCs w:val="18"/>
      <w:vertAlign w:val="superscript"/>
    </w:rPr>
  </w:style>
  <w:style w:type="character" w:styleId="Hyperlink">
    <w:name w:val="Hyperlink"/>
    <w:basedOn w:val="CaptionChar"/>
    <w:rPr>
      <w:b/>
      <w:bCs/>
      <w:color w:val="4F81BD" w:themeColor="accent1"/>
      <w:sz w:val="18"/>
      <w:szCs w:val="18"/>
    </w:rPr>
  </w:style>
  <w:style w:type="paragraph" w:styleId="TOCHeading">
    <w:name w:val="TOC Heading"/>
    <w:basedOn w:val="Heading1"/>
    <w:next w:val="Normal"/>
    <w:uiPriority w:val="39"/>
    <w:unhideWhenUsed/>
    <w:qFormat/>
    <w:rsid w:val="0042173C"/>
    <w:pPr>
      <w:outlineLvl w:val="9"/>
    </w:pPr>
  </w:style>
  <w:style w:type="paragraph" w:customStyle="1" w:styleId="bolded">
    <w:name w:val="bolded"/>
    <w:basedOn w:val="BodyText"/>
    <w:rsid w:val="008D5E35"/>
    <w:rPr>
      <w:b/>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val="0"/>
      <w:bCs/>
      <w:color w:val="007020"/>
      <w:sz w:val="22"/>
      <w:szCs w:val="18"/>
    </w:rPr>
  </w:style>
  <w:style w:type="character" w:customStyle="1" w:styleId="DataTypeTok">
    <w:name w:val="DataTypeTok"/>
    <w:basedOn w:val="VerbatimChar"/>
    <w:rPr>
      <w:rFonts w:ascii="Consolas" w:hAnsi="Consolas"/>
      <w:b/>
      <w:bCs/>
      <w:color w:val="902000"/>
      <w:sz w:val="22"/>
      <w:szCs w:val="18"/>
    </w:rPr>
  </w:style>
  <w:style w:type="character" w:customStyle="1" w:styleId="DecValTok">
    <w:name w:val="DecValTok"/>
    <w:basedOn w:val="VerbatimChar"/>
    <w:rPr>
      <w:rFonts w:ascii="Consolas" w:hAnsi="Consolas"/>
      <w:b/>
      <w:bCs/>
      <w:color w:val="40A070"/>
      <w:sz w:val="22"/>
      <w:szCs w:val="18"/>
    </w:rPr>
  </w:style>
  <w:style w:type="character" w:customStyle="1" w:styleId="BaseNTok">
    <w:name w:val="BaseNTok"/>
    <w:basedOn w:val="VerbatimChar"/>
    <w:rPr>
      <w:rFonts w:ascii="Consolas" w:hAnsi="Consolas"/>
      <w:b/>
      <w:bCs/>
      <w:color w:val="40A070"/>
      <w:sz w:val="22"/>
      <w:szCs w:val="18"/>
    </w:rPr>
  </w:style>
  <w:style w:type="character" w:customStyle="1" w:styleId="FloatTok">
    <w:name w:val="FloatTok"/>
    <w:basedOn w:val="VerbatimChar"/>
    <w:rPr>
      <w:rFonts w:ascii="Consolas" w:hAnsi="Consolas"/>
      <w:b/>
      <w:bCs/>
      <w:color w:val="40A070"/>
      <w:sz w:val="22"/>
      <w:szCs w:val="18"/>
    </w:rPr>
  </w:style>
  <w:style w:type="character" w:customStyle="1" w:styleId="ConstantTok">
    <w:name w:val="ConstantTok"/>
    <w:basedOn w:val="VerbatimChar"/>
    <w:rPr>
      <w:rFonts w:ascii="Consolas" w:hAnsi="Consolas"/>
      <w:b/>
      <w:bCs/>
      <w:color w:val="880000"/>
      <w:sz w:val="22"/>
      <w:szCs w:val="18"/>
    </w:rPr>
  </w:style>
  <w:style w:type="character" w:customStyle="1" w:styleId="CharTok">
    <w:name w:val="CharTok"/>
    <w:basedOn w:val="VerbatimChar"/>
    <w:rPr>
      <w:rFonts w:ascii="Consolas" w:hAnsi="Consolas"/>
      <w:b/>
      <w:bCs/>
      <w:color w:val="4070A0"/>
      <w:sz w:val="22"/>
      <w:szCs w:val="18"/>
    </w:rPr>
  </w:style>
  <w:style w:type="character" w:customStyle="1" w:styleId="SpecialCharTok">
    <w:name w:val="SpecialCharTok"/>
    <w:basedOn w:val="VerbatimChar"/>
    <w:rPr>
      <w:rFonts w:ascii="Consolas" w:hAnsi="Consolas"/>
      <w:b/>
      <w:bCs/>
      <w:color w:val="4070A0"/>
      <w:sz w:val="22"/>
      <w:szCs w:val="18"/>
    </w:rPr>
  </w:style>
  <w:style w:type="character" w:customStyle="1" w:styleId="StringTok">
    <w:name w:val="StringTok"/>
    <w:basedOn w:val="VerbatimChar"/>
    <w:rPr>
      <w:rFonts w:ascii="Consolas" w:hAnsi="Consolas"/>
      <w:b/>
      <w:bCs/>
      <w:color w:val="4070A0"/>
      <w:sz w:val="22"/>
      <w:szCs w:val="18"/>
    </w:rPr>
  </w:style>
  <w:style w:type="character" w:customStyle="1" w:styleId="VerbatimStringTok">
    <w:name w:val="VerbatimStringTok"/>
    <w:basedOn w:val="VerbatimChar"/>
    <w:rPr>
      <w:rFonts w:ascii="Consolas" w:hAnsi="Consolas"/>
      <w:b/>
      <w:bCs/>
      <w:color w:val="4070A0"/>
      <w:sz w:val="22"/>
      <w:szCs w:val="18"/>
    </w:rPr>
  </w:style>
  <w:style w:type="character" w:customStyle="1" w:styleId="SpecialStringTok">
    <w:name w:val="SpecialStringTok"/>
    <w:basedOn w:val="VerbatimChar"/>
    <w:rPr>
      <w:rFonts w:ascii="Consolas" w:hAnsi="Consolas"/>
      <w:b/>
      <w:bCs/>
      <w:color w:val="BB6688"/>
      <w:sz w:val="22"/>
      <w:szCs w:val="18"/>
    </w:rPr>
  </w:style>
  <w:style w:type="character" w:customStyle="1" w:styleId="ImportTok">
    <w:name w:val="ImportTok"/>
    <w:basedOn w:val="VerbatimChar"/>
    <w:rPr>
      <w:rFonts w:ascii="Consolas" w:hAnsi="Consolas"/>
      <w:b/>
      <w:bCs/>
      <w:color w:val="4F81BD" w:themeColor="accent1"/>
      <w:sz w:val="22"/>
      <w:szCs w:val="18"/>
    </w:rPr>
  </w:style>
  <w:style w:type="character" w:customStyle="1" w:styleId="CommentTok">
    <w:name w:val="CommentTok"/>
    <w:basedOn w:val="VerbatimChar"/>
    <w:rPr>
      <w:rFonts w:ascii="Consolas" w:hAnsi="Consolas"/>
      <w:b/>
      <w:bCs/>
      <w:i/>
      <w:color w:val="60A0B0"/>
      <w:sz w:val="22"/>
      <w:szCs w:val="18"/>
    </w:rPr>
  </w:style>
  <w:style w:type="character" w:customStyle="1" w:styleId="DocumentationTok">
    <w:name w:val="DocumentationTok"/>
    <w:basedOn w:val="VerbatimChar"/>
    <w:rPr>
      <w:rFonts w:ascii="Consolas" w:hAnsi="Consolas"/>
      <w:b/>
      <w:bCs/>
      <w:i/>
      <w:color w:val="BA2121"/>
      <w:sz w:val="22"/>
      <w:szCs w:val="18"/>
    </w:rPr>
  </w:style>
  <w:style w:type="character" w:customStyle="1" w:styleId="AnnotationTok">
    <w:name w:val="AnnotationTok"/>
    <w:basedOn w:val="VerbatimChar"/>
    <w:rPr>
      <w:rFonts w:ascii="Consolas" w:hAnsi="Consolas"/>
      <w:b w:val="0"/>
      <w:bCs/>
      <w:i/>
      <w:color w:val="60A0B0"/>
      <w:sz w:val="22"/>
      <w:szCs w:val="18"/>
    </w:rPr>
  </w:style>
  <w:style w:type="character" w:customStyle="1" w:styleId="CommentVarTok">
    <w:name w:val="CommentVarTok"/>
    <w:basedOn w:val="VerbatimChar"/>
    <w:rPr>
      <w:rFonts w:ascii="Consolas" w:hAnsi="Consolas"/>
      <w:b w:val="0"/>
      <w:bCs/>
      <w:i/>
      <w:color w:val="60A0B0"/>
      <w:sz w:val="22"/>
      <w:szCs w:val="18"/>
    </w:rPr>
  </w:style>
  <w:style w:type="character" w:customStyle="1" w:styleId="OtherTok">
    <w:name w:val="OtherTok"/>
    <w:basedOn w:val="VerbatimChar"/>
    <w:rPr>
      <w:rFonts w:ascii="Consolas" w:hAnsi="Consolas"/>
      <w:b/>
      <w:bCs/>
      <w:color w:val="007020"/>
      <w:sz w:val="22"/>
      <w:szCs w:val="18"/>
    </w:rPr>
  </w:style>
  <w:style w:type="character" w:customStyle="1" w:styleId="FunctionTok">
    <w:name w:val="FunctionTok"/>
    <w:basedOn w:val="VerbatimChar"/>
    <w:rPr>
      <w:rFonts w:ascii="Consolas" w:hAnsi="Consolas"/>
      <w:b/>
      <w:bCs/>
      <w:color w:val="06287E"/>
      <w:sz w:val="22"/>
      <w:szCs w:val="18"/>
    </w:rPr>
  </w:style>
  <w:style w:type="character" w:customStyle="1" w:styleId="VariableTok">
    <w:name w:val="VariableTok"/>
    <w:basedOn w:val="VerbatimChar"/>
    <w:rPr>
      <w:rFonts w:ascii="Consolas" w:hAnsi="Consolas"/>
      <w:b/>
      <w:bCs/>
      <w:color w:val="19177C"/>
      <w:sz w:val="22"/>
      <w:szCs w:val="18"/>
    </w:rPr>
  </w:style>
  <w:style w:type="character" w:customStyle="1" w:styleId="ControlFlowTok">
    <w:name w:val="ControlFlowTok"/>
    <w:basedOn w:val="VerbatimChar"/>
    <w:rPr>
      <w:rFonts w:ascii="Consolas" w:hAnsi="Consolas"/>
      <w:b w:val="0"/>
      <w:bCs/>
      <w:color w:val="007020"/>
      <w:sz w:val="22"/>
      <w:szCs w:val="18"/>
    </w:rPr>
  </w:style>
  <w:style w:type="character" w:customStyle="1" w:styleId="OperatorTok">
    <w:name w:val="OperatorTok"/>
    <w:basedOn w:val="VerbatimChar"/>
    <w:rPr>
      <w:rFonts w:ascii="Consolas" w:hAnsi="Consolas"/>
      <w:b/>
      <w:bCs/>
      <w:color w:val="666666"/>
      <w:sz w:val="22"/>
      <w:szCs w:val="18"/>
    </w:rPr>
  </w:style>
  <w:style w:type="character" w:customStyle="1" w:styleId="BuiltInTok">
    <w:name w:val="BuiltInTok"/>
    <w:basedOn w:val="VerbatimChar"/>
    <w:rPr>
      <w:rFonts w:ascii="Consolas" w:hAnsi="Consolas"/>
      <w:b/>
      <w:bCs/>
      <w:color w:val="4F81BD" w:themeColor="accent1"/>
      <w:sz w:val="22"/>
      <w:szCs w:val="18"/>
    </w:rPr>
  </w:style>
  <w:style w:type="character" w:customStyle="1" w:styleId="ExtensionTok">
    <w:name w:val="ExtensionTok"/>
    <w:basedOn w:val="VerbatimChar"/>
    <w:rPr>
      <w:rFonts w:ascii="Consolas" w:hAnsi="Consolas"/>
      <w:b/>
      <w:bCs/>
      <w:color w:val="4F81BD" w:themeColor="accent1"/>
      <w:sz w:val="22"/>
      <w:szCs w:val="18"/>
    </w:rPr>
  </w:style>
  <w:style w:type="character" w:customStyle="1" w:styleId="PreprocessorTok">
    <w:name w:val="PreprocessorTok"/>
    <w:basedOn w:val="VerbatimChar"/>
    <w:rPr>
      <w:rFonts w:ascii="Consolas" w:hAnsi="Consolas"/>
      <w:b/>
      <w:bCs/>
      <w:color w:val="BC7A00"/>
      <w:sz w:val="22"/>
      <w:szCs w:val="18"/>
    </w:rPr>
  </w:style>
  <w:style w:type="character" w:customStyle="1" w:styleId="AttributeTok">
    <w:name w:val="AttributeTok"/>
    <w:basedOn w:val="VerbatimChar"/>
    <w:rPr>
      <w:rFonts w:ascii="Consolas" w:hAnsi="Consolas"/>
      <w:b/>
      <w:bCs/>
      <w:color w:val="7D9029"/>
      <w:sz w:val="22"/>
      <w:szCs w:val="18"/>
    </w:rPr>
  </w:style>
  <w:style w:type="character" w:customStyle="1" w:styleId="RegionMarkerTok">
    <w:name w:val="RegionMarkerTok"/>
    <w:basedOn w:val="VerbatimChar"/>
    <w:rPr>
      <w:rFonts w:ascii="Consolas" w:hAnsi="Consolas"/>
      <w:b/>
      <w:bCs/>
      <w:color w:val="4F81BD" w:themeColor="accent1"/>
      <w:sz w:val="22"/>
      <w:szCs w:val="18"/>
    </w:rPr>
  </w:style>
  <w:style w:type="character" w:customStyle="1" w:styleId="InformationTok">
    <w:name w:val="InformationTok"/>
    <w:basedOn w:val="VerbatimChar"/>
    <w:rPr>
      <w:rFonts w:ascii="Consolas" w:hAnsi="Consolas"/>
      <w:b w:val="0"/>
      <w:bCs/>
      <w:i/>
      <w:color w:val="60A0B0"/>
      <w:sz w:val="22"/>
      <w:szCs w:val="18"/>
    </w:rPr>
  </w:style>
  <w:style w:type="character" w:customStyle="1" w:styleId="WarningTok">
    <w:name w:val="WarningTok"/>
    <w:basedOn w:val="VerbatimChar"/>
    <w:rPr>
      <w:rFonts w:ascii="Consolas" w:hAnsi="Consolas"/>
      <w:b w:val="0"/>
      <w:bCs/>
      <w:i/>
      <w:color w:val="60A0B0"/>
      <w:sz w:val="22"/>
      <w:szCs w:val="18"/>
    </w:rPr>
  </w:style>
  <w:style w:type="character" w:customStyle="1" w:styleId="AlertTok">
    <w:name w:val="AlertTok"/>
    <w:basedOn w:val="VerbatimChar"/>
    <w:rPr>
      <w:rFonts w:ascii="Consolas" w:hAnsi="Consolas"/>
      <w:b w:val="0"/>
      <w:bCs/>
      <w:color w:val="FF0000"/>
      <w:sz w:val="22"/>
      <w:szCs w:val="18"/>
    </w:rPr>
  </w:style>
  <w:style w:type="character" w:customStyle="1" w:styleId="ErrorTok">
    <w:name w:val="ErrorTok"/>
    <w:basedOn w:val="VerbatimChar"/>
    <w:rPr>
      <w:rFonts w:ascii="Consolas" w:hAnsi="Consolas"/>
      <w:b w:val="0"/>
      <w:bCs/>
      <w:color w:val="FF0000"/>
      <w:sz w:val="22"/>
      <w:szCs w:val="18"/>
    </w:rPr>
  </w:style>
  <w:style w:type="character" w:customStyle="1" w:styleId="NormalTok">
    <w:name w:val="NormalTok"/>
    <w:basedOn w:val="VerbatimChar"/>
    <w:rPr>
      <w:rFonts w:ascii="Consolas" w:hAnsi="Consolas"/>
      <w:b/>
      <w:bCs/>
      <w:color w:val="4F81BD" w:themeColor="accent1"/>
      <w:sz w:val="22"/>
      <w:szCs w:val="18"/>
    </w:rPr>
  </w:style>
  <w:style w:type="character" w:customStyle="1" w:styleId="BodyTextChar">
    <w:name w:val="Body Text Char"/>
    <w:basedOn w:val="DefaultParagraphFont"/>
    <w:link w:val="BodyText"/>
    <w:rsid w:val="008737A3"/>
    <w:rPr>
      <w:rFonts w:ascii="Arial" w:hAnsi="Arial"/>
      <w:sz w:val="22"/>
    </w:rPr>
  </w:style>
  <w:style w:type="paragraph" w:customStyle="1" w:styleId="line">
    <w:name w:val="line"/>
    <w:basedOn w:val="BodyText"/>
  </w:style>
  <w:style w:type="paragraph" w:customStyle="1" w:styleId="name">
    <w:name w:val="name"/>
    <w:basedOn w:val="BodyText"/>
  </w:style>
  <w:style w:type="paragraph" w:customStyle="1" w:styleId="signed">
    <w:name w:val="signed"/>
    <w:basedOn w:val="BodyText"/>
  </w:style>
  <w:style w:type="paragraph" w:customStyle="1" w:styleId="blankSpace">
    <w:name w:val="blankSpace"/>
    <w:basedOn w:val="BodyText"/>
    <w:qFormat/>
    <w:rsid w:val="008A610E"/>
    <w:pPr>
      <w:pBdr>
        <w:top w:val="single" w:sz="4" w:space="1" w:color="auto"/>
      </w:pBdr>
      <w:spacing w:before="720"/>
      <w:ind w:left="680" w:right="680"/>
    </w:pPr>
  </w:style>
  <w:style w:type="paragraph" w:customStyle="1" w:styleId="signatureHeader">
    <w:name w:val="signatureHeader"/>
    <w:basedOn w:val="BodyText"/>
    <w:qFormat/>
    <w:rsid w:val="00B352FE"/>
    <w:pPr>
      <w:spacing w:before="480"/>
      <w:ind w:left="680"/>
    </w:pPr>
  </w:style>
  <w:style w:type="paragraph" w:customStyle="1" w:styleId="faithfully">
    <w:name w:val="faithfully"/>
    <w:basedOn w:val="BodyText"/>
  </w:style>
  <w:style w:type="table" w:styleId="PlainTable4">
    <w:name w:val="Plain Table 4"/>
    <w:basedOn w:val="TableNormal"/>
    <w:rsid w:val="000A254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stomTable1">
    <w:name w:val="CustomTable1"/>
    <w:basedOn w:val="BodyText"/>
  </w:style>
  <w:style w:type="paragraph" w:customStyle="1" w:styleId="signatureNewPage">
    <w:name w:val="signatureNewPage"/>
    <w:basedOn w:val="Normal"/>
    <w:qFormat/>
    <w:rsid w:val="008A610E"/>
    <w:pPr>
      <w:numPr>
        <w:numId w:val="1"/>
      </w:numPr>
    </w:pPr>
  </w:style>
  <w:style w:type="character" w:customStyle="1" w:styleId="BodyText0">
    <w:name w:val="BodyText"/>
    <w:basedOn w:val="BodyTextChar"/>
    <w:rsid w:val="003A7FBD"/>
    <w:rPr>
      <w:rFonts w:ascii="Arial" w:hAnsi="Arial"/>
      <w:b/>
      <w:sz w:val="22"/>
    </w:rPr>
  </w:style>
  <w:style w:type="table" w:styleId="TableGrid">
    <w:name w:val="Table Grid"/>
    <w:basedOn w:val="TableNormal"/>
    <w:rsid w:val="00532E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73C"/>
    <w:pPr>
      <w:ind w:left="720"/>
      <w:contextualSpacing/>
    </w:pPr>
  </w:style>
  <w:style w:type="character" w:customStyle="1" w:styleId="Heading1Char">
    <w:name w:val="Heading 1 Char"/>
    <w:basedOn w:val="DefaultParagraphFont"/>
    <w:link w:val="Heading1"/>
    <w:uiPriority w:val="9"/>
    <w:rsid w:val="004217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17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17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173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173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173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17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173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173C"/>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42173C"/>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42173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173C"/>
    <w:rPr>
      <w:b/>
      <w:bCs/>
    </w:rPr>
  </w:style>
  <w:style w:type="character" w:styleId="Emphasis">
    <w:name w:val="Emphasis"/>
    <w:basedOn w:val="DefaultParagraphFont"/>
    <w:uiPriority w:val="20"/>
    <w:qFormat/>
    <w:rsid w:val="0042173C"/>
    <w:rPr>
      <w:i/>
      <w:iCs/>
    </w:rPr>
  </w:style>
  <w:style w:type="paragraph" w:styleId="NoSpacing">
    <w:name w:val="No Spacing"/>
    <w:uiPriority w:val="1"/>
    <w:qFormat/>
    <w:rsid w:val="0042173C"/>
    <w:pPr>
      <w:spacing w:after="0" w:line="240" w:lineRule="auto"/>
    </w:pPr>
  </w:style>
  <w:style w:type="paragraph" w:styleId="Quote">
    <w:name w:val="Quote"/>
    <w:basedOn w:val="Normal"/>
    <w:next w:val="Normal"/>
    <w:link w:val="QuoteChar"/>
    <w:uiPriority w:val="29"/>
    <w:qFormat/>
    <w:rsid w:val="0042173C"/>
    <w:rPr>
      <w:i/>
      <w:iCs/>
      <w:color w:val="000000" w:themeColor="text1"/>
    </w:rPr>
  </w:style>
  <w:style w:type="character" w:customStyle="1" w:styleId="QuoteChar">
    <w:name w:val="Quote Char"/>
    <w:basedOn w:val="DefaultParagraphFont"/>
    <w:link w:val="Quote"/>
    <w:uiPriority w:val="29"/>
    <w:rsid w:val="0042173C"/>
    <w:rPr>
      <w:i/>
      <w:iCs/>
      <w:color w:val="000000" w:themeColor="text1"/>
    </w:rPr>
  </w:style>
  <w:style w:type="paragraph" w:styleId="IntenseQuote">
    <w:name w:val="Intense Quote"/>
    <w:basedOn w:val="Normal"/>
    <w:next w:val="Normal"/>
    <w:link w:val="IntenseQuoteChar"/>
    <w:uiPriority w:val="30"/>
    <w:qFormat/>
    <w:rsid w:val="0042173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173C"/>
    <w:rPr>
      <w:b/>
      <w:bCs/>
      <w:i/>
      <w:iCs/>
      <w:color w:val="4F81BD" w:themeColor="accent1"/>
    </w:rPr>
  </w:style>
  <w:style w:type="character" w:styleId="SubtleEmphasis">
    <w:name w:val="Subtle Emphasis"/>
    <w:basedOn w:val="DefaultParagraphFont"/>
    <w:uiPriority w:val="19"/>
    <w:qFormat/>
    <w:rsid w:val="0042173C"/>
    <w:rPr>
      <w:i/>
      <w:iCs/>
      <w:color w:val="808080" w:themeColor="text1" w:themeTint="7F"/>
    </w:rPr>
  </w:style>
  <w:style w:type="character" w:styleId="IntenseEmphasis">
    <w:name w:val="Intense Emphasis"/>
    <w:basedOn w:val="DefaultParagraphFont"/>
    <w:uiPriority w:val="21"/>
    <w:qFormat/>
    <w:rsid w:val="0042173C"/>
    <w:rPr>
      <w:b/>
      <w:bCs/>
      <w:i/>
      <w:iCs/>
      <w:color w:val="4F81BD" w:themeColor="accent1"/>
    </w:rPr>
  </w:style>
  <w:style w:type="character" w:styleId="SubtleReference">
    <w:name w:val="Subtle Reference"/>
    <w:basedOn w:val="DefaultParagraphFont"/>
    <w:uiPriority w:val="31"/>
    <w:qFormat/>
    <w:rsid w:val="0042173C"/>
    <w:rPr>
      <w:smallCaps/>
      <w:color w:val="C0504D" w:themeColor="accent2"/>
      <w:u w:val="single"/>
    </w:rPr>
  </w:style>
  <w:style w:type="character" w:styleId="IntenseReference">
    <w:name w:val="Intense Reference"/>
    <w:basedOn w:val="DefaultParagraphFont"/>
    <w:uiPriority w:val="32"/>
    <w:qFormat/>
    <w:rsid w:val="0042173C"/>
    <w:rPr>
      <w:b/>
      <w:bCs/>
      <w:smallCaps/>
      <w:color w:val="C0504D" w:themeColor="accent2"/>
      <w:spacing w:val="5"/>
      <w:u w:val="single"/>
    </w:rPr>
  </w:style>
  <w:style w:type="character" w:styleId="BookTitle">
    <w:name w:val="Book Title"/>
    <w:basedOn w:val="DefaultParagraphFont"/>
    <w:uiPriority w:val="33"/>
    <w:qFormat/>
    <w:rsid w:val="0042173C"/>
    <w:rPr>
      <w:b/>
      <w:bCs/>
      <w:smallCaps/>
      <w:spacing w:val="5"/>
    </w:rPr>
  </w:style>
  <w:style w:type="character" w:styleId="CommentReference">
    <w:name w:val="annotation reference"/>
    <w:basedOn w:val="DefaultParagraphFont"/>
    <w:semiHidden/>
    <w:unhideWhenUsed/>
    <w:rsid w:val="000928CB"/>
    <w:rPr>
      <w:sz w:val="18"/>
      <w:szCs w:val="18"/>
    </w:rPr>
  </w:style>
  <w:style w:type="paragraph" w:styleId="CommentText">
    <w:name w:val="annotation text"/>
    <w:basedOn w:val="Normal"/>
    <w:link w:val="CommentTextChar"/>
    <w:unhideWhenUsed/>
    <w:rsid w:val="000928CB"/>
    <w:pPr>
      <w:spacing w:line="240" w:lineRule="auto"/>
    </w:pPr>
    <w:rPr>
      <w:sz w:val="24"/>
      <w:szCs w:val="24"/>
    </w:rPr>
  </w:style>
  <w:style w:type="character" w:customStyle="1" w:styleId="CommentTextChar">
    <w:name w:val="Comment Text Char"/>
    <w:basedOn w:val="DefaultParagraphFont"/>
    <w:link w:val="CommentText"/>
    <w:rsid w:val="000928CB"/>
    <w:rPr>
      <w:sz w:val="24"/>
      <w:szCs w:val="24"/>
    </w:rPr>
  </w:style>
  <w:style w:type="paragraph" w:styleId="CommentSubject">
    <w:name w:val="annotation subject"/>
    <w:basedOn w:val="CommentText"/>
    <w:next w:val="CommentText"/>
    <w:link w:val="CommentSubjectChar"/>
    <w:semiHidden/>
    <w:unhideWhenUsed/>
    <w:rsid w:val="000928CB"/>
    <w:rPr>
      <w:b/>
      <w:bCs/>
      <w:sz w:val="20"/>
      <w:szCs w:val="20"/>
    </w:rPr>
  </w:style>
  <w:style w:type="character" w:customStyle="1" w:styleId="CommentSubjectChar">
    <w:name w:val="Comment Subject Char"/>
    <w:basedOn w:val="CommentTextChar"/>
    <w:link w:val="CommentSubject"/>
    <w:semiHidden/>
    <w:rsid w:val="000928CB"/>
    <w:rPr>
      <w:b/>
      <w:bCs/>
      <w:sz w:val="20"/>
      <w:szCs w:val="20"/>
    </w:rPr>
  </w:style>
  <w:style w:type="paragraph" w:styleId="BalloonText">
    <w:name w:val="Balloon Text"/>
    <w:basedOn w:val="Normal"/>
    <w:link w:val="BalloonTextChar"/>
    <w:semiHidden/>
    <w:unhideWhenUsed/>
    <w:rsid w:val="000928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0928CB"/>
    <w:rPr>
      <w:rFonts w:ascii="Times New Roman" w:hAnsi="Times New Roman" w:cs="Times New Roman"/>
      <w:sz w:val="18"/>
      <w:szCs w:val="18"/>
    </w:rPr>
  </w:style>
  <w:style w:type="paragraph" w:customStyle="1" w:styleId="Style2">
    <w:name w:val="Style2"/>
    <w:basedOn w:val="Normal"/>
    <w:qFormat/>
    <w:rsid w:val="00546667"/>
    <w:pPr>
      <w:spacing w:line="240" w:lineRule="auto"/>
      <w:ind w:left="993" w:hanging="426"/>
      <w:jc w:val="both"/>
    </w:pPr>
    <w:rPr>
      <w:rFonts w:ascii="Arial" w:eastAsiaTheme="minorHAnsi" w:hAnsi="Arial"/>
      <w:szCs w:val="24"/>
    </w:rPr>
  </w:style>
  <w:style w:type="paragraph" w:customStyle="1" w:styleId="Style1">
    <w:name w:val="Style1"/>
    <w:basedOn w:val="Normal"/>
    <w:next w:val="ListNumber2"/>
    <w:qFormat/>
    <w:rsid w:val="0018419E"/>
    <w:pPr>
      <w:numPr>
        <w:ilvl w:val="1"/>
        <w:numId w:val="3"/>
      </w:numPr>
      <w:spacing w:line="240" w:lineRule="auto"/>
      <w:ind w:left="1202" w:hanging="845"/>
      <w:jc w:val="both"/>
    </w:pPr>
    <w:rPr>
      <w:rFonts w:ascii="Arial" w:eastAsiaTheme="minorHAnsi" w:hAnsi="Arial"/>
      <w:szCs w:val="24"/>
    </w:rPr>
  </w:style>
  <w:style w:type="paragraph" w:styleId="ListNumber2">
    <w:name w:val="List Number 2"/>
    <w:basedOn w:val="Normal"/>
    <w:rsid w:val="0018419E"/>
    <w:pPr>
      <w:numPr>
        <w:numId w:val="2"/>
      </w:numPr>
      <w:contextualSpacing/>
    </w:pPr>
  </w:style>
  <w:style w:type="paragraph" w:styleId="Header">
    <w:name w:val="header"/>
    <w:basedOn w:val="Normal"/>
    <w:link w:val="HeaderChar"/>
    <w:unhideWhenUsed/>
    <w:rsid w:val="00665690"/>
    <w:pPr>
      <w:tabs>
        <w:tab w:val="center" w:pos="4513"/>
        <w:tab w:val="right" w:pos="9026"/>
      </w:tabs>
      <w:spacing w:after="0" w:line="240" w:lineRule="auto"/>
    </w:pPr>
  </w:style>
  <w:style w:type="character" w:customStyle="1" w:styleId="HeaderChar">
    <w:name w:val="Header Char"/>
    <w:basedOn w:val="DefaultParagraphFont"/>
    <w:link w:val="Header"/>
    <w:rsid w:val="00665690"/>
    <w:rPr>
      <w:lang w:val="en-AU"/>
    </w:rPr>
  </w:style>
  <w:style w:type="paragraph" w:styleId="Footer">
    <w:name w:val="footer"/>
    <w:basedOn w:val="Normal"/>
    <w:link w:val="FooterChar"/>
    <w:unhideWhenUsed/>
    <w:rsid w:val="00665690"/>
    <w:pPr>
      <w:tabs>
        <w:tab w:val="center" w:pos="4513"/>
        <w:tab w:val="right" w:pos="9026"/>
      </w:tabs>
      <w:spacing w:after="0" w:line="240" w:lineRule="auto"/>
    </w:pPr>
  </w:style>
  <w:style w:type="character" w:customStyle="1" w:styleId="FooterChar">
    <w:name w:val="Footer Char"/>
    <w:basedOn w:val="DefaultParagraphFont"/>
    <w:link w:val="Footer"/>
    <w:rsid w:val="00665690"/>
    <w:rPr>
      <w:lang w:val="en-AU"/>
    </w:rPr>
  </w:style>
  <w:style w:type="paragraph" w:customStyle="1" w:styleId="paragraph">
    <w:name w:val="paragraph"/>
    <w:basedOn w:val="Normal"/>
    <w:rsid w:val="00A86C6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A86C64"/>
  </w:style>
  <w:style w:type="character" w:customStyle="1" w:styleId="normaltextrun">
    <w:name w:val="normaltextrun"/>
    <w:basedOn w:val="DefaultParagraphFont"/>
    <w:rsid w:val="00A86C64"/>
  </w:style>
  <w:style w:type="character" w:styleId="UnresolvedMention">
    <w:name w:val="Unresolved Mention"/>
    <w:basedOn w:val="DefaultParagraphFont"/>
    <w:rsid w:val="00D4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3910">
      <w:bodyDiv w:val="1"/>
      <w:marLeft w:val="0"/>
      <w:marRight w:val="0"/>
      <w:marTop w:val="0"/>
      <w:marBottom w:val="0"/>
      <w:divBdr>
        <w:top w:val="none" w:sz="0" w:space="0" w:color="auto"/>
        <w:left w:val="none" w:sz="0" w:space="0" w:color="auto"/>
        <w:bottom w:val="none" w:sz="0" w:space="0" w:color="auto"/>
        <w:right w:val="none" w:sz="0" w:space="0" w:color="auto"/>
      </w:divBdr>
    </w:div>
    <w:div w:id="169876032">
      <w:bodyDiv w:val="1"/>
      <w:marLeft w:val="0"/>
      <w:marRight w:val="0"/>
      <w:marTop w:val="0"/>
      <w:marBottom w:val="0"/>
      <w:divBdr>
        <w:top w:val="none" w:sz="0" w:space="0" w:color="auto"/>
        <w:left w:val="none" w:sz="0" w:space="0" w:color="auto"/>
        <w:bottom w:val="none" w:sz="0" w:space="0" w:color="auto"/>
        <w:right w:val="none" w:sz="0" w:space="0" w:color="auto"/>
      </w:divBdr>
    </w:div>
    <w:div w:id="415983534">
      <w:bodyDiv w:val="1"/>
      <w:marLeft w:val="0"/>
      <w:marRight w:val="0"/>
      <w:marTop w:val="0"/>
      <w:marBottom w:val="0"/>
      <w:divBdr>
        <w:top w:val="none" w:sz="0" w:space="0" w:color="auto"/>
        <w:left w:val="none" w:sz="0" w:space="0" w:color="auto"/>
        <w:bottom w:val="none" w:sz="0" w:space="0" w:color="auto"/>
        <w:right w:val="none" w:sz="0" w:space="0" w:color="auto"/>
      </w:divBdr>
    </w:div>
    <w:div w:id="570850375">
      <w:bodyDiv w:val="1"/>
      <w:marLeft w:val="0"/>
      <w:marRight w:val="0"/>
      <w:marTop w:val="0"/>
      <w:marBottom w:val="0"/>
      <w:divBdr>
        <w:top w:val="none" w:sz="0" w:space="0" w:color="auto"/>
        <w:left w:val="none" w:sz="0" w:space="0" w:color="auto"/>
        <w:bottom w:val="none" w:sz="0" w:space="0" w:color="auto"/>
        <w:right w:val="none" w:sz="0" w:space="0" w:color="auto"/>
      </w:divBdr>
    </w:div>
    <w:div w:id="654528063">
      <w:bodyDiv w:val="1"/>
      <w:marLeft w:val="0"/>
      <w:marRight w:val="0"/>
      <w:marTop w:val="0"/>
      <w:marBottom w:val="0"/>
      <w:divBdr>
        <w:top w:val="none" w:sz="0" w:space="0" w:color="auto"/>
        <w:left w:val="none" w:sz="0" w:space="0" w:color="auto"/>
        <w:bottom w:val="none" w:sz="0" w:space="0" w:color="auto"/>
        <w:right w:val="none" w:sz="0" w:space="0" w:color="auto"/>
      </w:divBdr>
    </w:div>
    <w:div w:id="667903439">
      <w:bodyDiv w:val="1"/>
      <w:marLeft w:val="0"/>
      <w:marRight w:val="0"/>
      <w:marTop w:val="0"/>
      <w:marBottom w:val="0"/>
      <w:divBdr>
        <w:top w:val="none" w:sz="0" w:space="0" w:color="auto"/>
        <w:left w:val="none" w:sz="0" w:space="0" w:color="auto"/>
        <w:bottom w:val="none" w:sz="0" w:space="0" w:color="auto"/>
        <w:right w:val="none" w:sz="0" w:space="0" w:color="auto"/>
      </w:divBdr>
    </w:div>
    <w:div w:id="957564244">
      <w:bodyDiv w:val="1"/>
      <w:marLeft w:val="0"/>
      <w:marRight w:val="0"/>
      <w:marTop w:val="0"/>
      <w:marBottom w:val="0"/>
      <w:divBdr>
        <w:top w:val="none" w:sz="0" w:space="0" w:color="auto"/>
        <w:left w:val="none" w:sz="0" w:space="0" w:color="auto"/>
        <w:bottom w:val="none" w:sz="0" w:space="0" w:color="auto"/>
        <w:right w:val="none" w:sz="0" w:space="0" w:color="auto"/>
      </w:divBdr>
    </w:div>
    <w:div w:id="1404254078">
      <w:bodyDiv w:val="1"/>
      <w:marLeft w:val="0"/>
      <w:marRight w:val="0"/>
      <w:marTop w:val="0"/>
      <w:marBottom w:val="0"/>
      <w:divBdr>
        <w:top w:val="none" w:sz="0" w:space="0" w:color="auto"/>
        <w:left w:val="none" w:sz="0" w:space="0" w:color="auto"/>
        <w:bottom w:val="none" w:sz="0" w:space="0" w:color="auto"/>
        <w:right w:val="none" w:sz="0" w:space="0" w:color="auto"/>
      </w:divBdr>
    </w:div>
    <w:div w:id="1494679778">
      <w:bodyDiv w:val="1"/>
      <w:marLeft w:val="0"/>
      <w:marRight w:val="0"/>
      <w:marTop w:val="0"/>
      <w:marBottom w:val="0"/>
      <w:divBdr>
        <w:top w:val="none" w:sz="0" w:space="0" w:color="auto"/>
        <w:left w:val="none" w:sz="0" w:space="0" w:color="auto"/>
        <w:bottom w:val="none" w:sz="0" w:space="0" w:color="auto"/>
        <w:right w:val="none" w:sz="0" w:space="0" w:color="auto"/>
      </w:divBdr>
    </w:div>
    <w:div w:id="1519932797">
      <w:bodyDiv w:val="1"/>
      <w:marLeft w:val="0"/>
      <w:marRight w:val="0"/>
      <w:marTop w:val="0"/>
      <w:marBottom w:val="0"/>
      <w:divBdr>
        <w:top w:val="none" w:sz="0" w:space="0" w:color="auto"/>
        <w:left w:val="none" w:sz="0" w:space="0" w:color="auto"/>
        <w:bottom w:val="none" w:sz="0" w:space="0" w:color="auto"/>
        <w:right w:val="none" w:sz="0" w:space="0" w:color="auto"/>
      </w:divBdr>
    </w:div>
    <w:div w:id="1675109667">
      <w:bodyDiv w:val="1"/>
      <w:marLeft w:val="0"/>
      <w:marRight w:val="0"/>
      <w:marTop w:val="0"/>
      <w:marBottom w:val="0"/>
      <w:divBdr>
        <w:top w:val="none" w:sz="0" w:space="0" w:color="auto"/>
        <w:left w:val="none" w:sz="0" w:space="0" w:color="auto"/>
        <w:bottom w:val="none" w:sz="0" w:space="0" w:color="auto"/>
        <w:right w:val="none" w:sz="0" w:space="0" w:color="auto"/>
      </w:divBdr>
    </w:div>
    <w:div w:id="1689483518">
      <w:bodyDiv w:val="1"/>
      <w:marLeft w:val="0"/>
      <w:marRight w:val="0"/>
      <w:marTop w:val="0"/>
      <w:marBottom w:val="0"/>
      <w:divBdr>
        <w:top w:val="none" w:sz="0" w:space="0" w:color="auto"/>
        <w:left w:val="none" w:sz="0" w:space="0" w:color="auto"/>
        <w:bottom w:val="none" w:sz="0" w:space="0" w:color="auto"/>
        <w:right w:val="none" w:sz="0" w:space="0" w:color="auto"/>
      </w:divBdr>
    </w:div>
    <w:div w:id="1717044890">
      <w:bodyDiv w:val="1"/>
      <w:marLeft w:val="0"/>
      <w:marRight w:val="0"/>
      <w:marTop w:val="0"/>
      <w:marBottom w:val="0"/>
      <w:divBdr>
        <w:top w:val="none" w:sz="0" w:space="0" w:color="auto"/>
        <w:left w:val="none" w:sz="0" w:space="0" w:color="auto"/>
        <w:bottom w:val="none" w:sz="0" w:space="0" w:color="auto"/>
        <w:right w:val="none" w:sz="0" w:space="0" w:color="auto"/>
      </w:divBdr>
    </w:div>
    <w:div w:id="1878078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eelievepaedtherap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beelievepaedtherap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a756fea1a388431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5E12962-B605-CA42-879B-3183C7AC7481}">
  <we:reference id="wa200000676" version="2.23.0.0" store="en-US" storeType="OMEX"/>
  <we:alternateReferences>
    <we:reference id="wa200000676" version="2.23.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C93DAE8C-76F7-4B9C-8584-40BC9817C1F8}">
  <we:reference id="WA200004774" version="1.7.0.0" store="Omex" storeType="OMEX"/>
  <we:alternateReferences>
    <we:reference id="WA200004774" version="1.7.0.0" store="WA200004774" storeType="OMEX"/>
  </we:alternateReferences>
  <we:properties>
    <we:property name="documentId" value="&quot;0d87739c-6423-404f-875c-0137e5fd66e4&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5</Pages>
  <Words>2076</Words>
  <Characters>11151</Characters>
  <Application>Microsoft Office Word</Application>
  <DocSecurity>0</DocSecurity>
  <Lines>202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Mylecharane</dc:creator>
  <cp:keywords/>
  <cp:lastModifiedBy>Tracey Mylecharane</cp:lastModifiedBy>
  <cp:revision>6</cp:revision>
  <dcterms:created xsi:type="dcterms:W3CDTF">2025-09-23T00:04:00Z</dcterms:created>
  <dcterms:modified xsi:type="dcterms:W3CDTF">2025-09-23T00:24:00Z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c5421b2e-fb5f-4ff9-b54e-2f727426d117</vt:lpwstr>
  </property>
</Properties>
</file>